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C8" w:rsidRDefault="00FE4448" w:rsidP="004447C8">
      <w:pPr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FE4448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і якісних характеристик предмета закупівлі та очікуваної вартості предмета закупівлі </w:t>
      </w:r>
      <w:r w:rsidR="004447C8" w:rsidRPr="006B71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Послуги щодо забезпечення харчуванням хворих</w:t>
      </w:r>
      <w:r w:rsidR="00444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208" w:rsidRPr="00FE4448" w:rsidRDefault="00FE4448" w:rsidP="00FE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448">
        <w:rPr>
          <w:rFonts w:ascii="Times New Roman" w:hAnsi="Times New Roman" w:cs="Times New Roman"/>
          <w:b/>
          <w:sz w:val="28"/>
          <w:szCs w:val="28"/>
        </w:rPr>
        <w:t>за кодом ДК 021:2015: 55320000-9 Послуги з організації харчування</w:t>
      </w:r>
    </w:p>
    <w:p w:rsidR="00FE4448" w:rsidRPr="00FE4448" w:rsidRDefault="00FE4448" w:rsidP="00FE4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30"/>
        <w:gridCol w:w="1607"/>
        <w:gridCol w:w="1449"/>
        <w:gridCol w:w="2881"/>
        <w:gridCol w:w="1904"/>
      </w:tblGrid>
      <w:tr w:rsidR="00F04035" w:rsidTr="00B71512">
        <w:trPr>
          <w:trHeight w:val="135"/>
        </w:trPr>
        <w:tc>
          <w:tcPr>
            <w:tcW w:w="1730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607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449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4785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46018C" w:rsidTr="00B71512">
        <w:trPr>
          <w:trHeight w:val="135"/>
        </w:trPr>
        <w:tc>
          <w:tcPr>
            <w:tcW w:w="1730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1904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46018C" w:rsidTr="00B71512">
        <w:tc>
          <w:tcPr>
            <w:tcW w:w="1730" w:type="dxa"/>
          </w:tcPr>
          <w:p w:rsidR="004447C8" w:rsidRDefault="004447C8" w:rsidP="004447C8">
            <w:pPr>
              <w:spacing w:after="15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E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Послуги щодо забезпечення харчуванням хворих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448" w:rsidRPr="0046018C" w:rsidRDefault="00F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48">
              <w:rPr>
                <w:rFonts w:ascii="Times New Roman" w:hAnsi="Times New Roman" w:cs="Times New Roman"/>
                <w:sz w:val="24"/>
                <w:szCs w:val="24"/>
              </w:rPr>
              <w:t>ДК 021:2015: 55320000-9 Послуги з організації харчування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0D6208" w:rsidRPr="0046018C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627BF9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особливостями</w:t>
            </w:r>
          </w:p>
          <w:p w:rsidR="0046018C" w:rsidRPr="000B1B7B" w:rsidRDefault="000B1B7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15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UA-2024-11-22-007136-a</w:t>
            </w:r>
          </w:p>
        </w:tc>
        <w:tc>
          <w:tcPr>
            <w:tcW w:w="1449" w:type="dxa"/>
            <w:shd w:val="clear" w:color="auto" w:fill="auto"/>
          </w:tcPr>
          <w:p w:rsidR="000D6208" w:rsidRPr="000B1B7B" w:rsidRDefault="000B1B7B" w:rsidP="000B1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51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4F7FA"/>
              </w:rPr>
              <w:t>5 091 750 г</w:t>
            </w:r>
            <w:bookmarkStart w:id="0" w:name="_GoBack"/>
            <w:bookmarkEnd w:id="0"/>
            <w:r w:rsidRPr="00B7151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4F7FA"/>
              </w:rPr>
              <w:t>рн</w:t>
            </w:r>
            <w:r w:rsidRPr="00B7151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4F7FA"/>
              </w:rPr>
              <w:t>.</w:t>
            </w:r>
          </w:p>
        </w:tc>
        <w:tc>
          <w:tcPr>
            <w:tcW w:w="2881" w:type="dxa"/>
          </w:tcPr>
          <w:p w:rsidR="005C5673" w:rsidRDefault="002A0655" w:rsidP="00627BF9">
            <w:pPr>
              <w:pStyle w:val="a5"/>
              <w:spacing w:after="0"/>
              <w:rPr>
                <w:lang w:val="uk-UA"/>
              </w:rPr>
            </w:pPr>
            <w:r w:rsidRPr="00627BF9">
              <w:rPr>
                <w:lang w:val="uk-UA"/>
              </w:rPr>
              <w:t xml:space="preserve">Якісні та технічні характеристики </w:t>
            </w:r>
            <w:r w:rsidR="00627BF9">
              <w:rPr>
                <w:color w:val="000000"/>
                <w:lang w:val="uk-UA"/>
              </w:rPr>
              <w:t xml:space="preserve">визначені відповідно до потреб замовника, необхідних для безперебійного функціонування підприємства та належної організації харчування хворих з урахуванням чинного законодавства України, та </w:t>
            </w:r>
            <w:r w:rsidRPr="00627BF9">
              <w:rPr>
                <w:lang w:val="uk-UA"/>
              </w:rPr>
              <w:t xml:space="preserve">обумовлені вимогами до якості продуктів у відповідності до </w:t>
            </w:r>
            <w:r w:rsidR="002F5B2C" w:rsidRPr="00627BF9">
              <w:rPr>
                <w:lang w:val="uk-UA"/>
              </w:rPr>
              <w:t>нормативно-технічної</w:t>
            </w:r>
            <w:r w:rsidRPr="00627BF9">
              <w:rPr>
                <w:lang w:val="uk-UA"/>
              </w:rPr>
              <w:t xml:space="preserve"> документації, існуючих санітарно-епідеміологічних вимог</w:t>
            </w:r>
            <w:r w:rsidR="002F5B2C" w:rsidRPr="00627BF9">
              <w:rPr>
                <w:lang w:val="uk-UA"/>
              </w:rPr>
              <w:t xml:space="preserve"> до харчування пацієнтів у  медичних закладах</w:t>
            </w:r>
            <w:r w:rsidRPr="00627BF9">
              <w:rPr>
                <w:lang w:val="uk-UA"/>
              </w:rPr>
              <w:t>.</w:t>
            </w:r>
          </w:p>
          <w:p w:rsidR="000D6208" w:rsidRPr="006B47B2" w:rsidRDefault="005C5673" w:rsidP="006B47B2">
            <w:pPr>
              <w:pStyle w:val="a5"/>
              <w:spacing w:after="0"/>
              <w:rPr>
                <w:lang w:val="uk-UA"/>
              </w:rPr>
            </w:pPr>
            <w:r w:rsidRPr="006B47B2">
              <w:rPr>
                <w:lang w:val="uk-UA"/>
              </w:rPr>
              <w:t xml:space="preserve">Для ознайомлення з якісними </w:t>
            </w:r>
            <w:r w:rsidRPr="006B47B2">
              <w:rPr>
                <w:lang w:val="uk-UA"/>
              </w:rPr>
              <w:t xml:space="preserve"> та кільк</w:t>
            </w:r>
            <w:r w:rsidR="006B47B2" w:rsidRPr="006B47B2">
              <w:rPr>
                <w:lang w:val="uk-UA"/>
              </w:rPr>
              <w:t>і</w:t>
            </w:r>
            <w:r w:rsidRPr="006B47B2">
              <w:rPr>
                <w:lang w:val="uk-UA"/>
              </w:rPr>
              <w:t xml:space="preserve">сними вимогами та </w:t>
            </w:r>
            <w:r w:rsidRPr="006B47B2">
              <w:rPr>
                <w:lang w:val="uk-UA"/>
              </w:rPr>
              <w:t xml:space="preserve">характеристиками предмета закупівлі необхідно перейти за посиланням </w:t>
            </w:r>
            <w:r w:rsidRPr="006B47B2"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>https://prozorro.gov.ua/tender/UA-2024-11-22-007136-a</w:t>
            </w:r>
            <w:r w:rsidR="00627BF9" w:rsidRPr="006B47B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904" w:type="dxa"/>
          </w:tcPr>
          <w:p w:rsidR="00627BF9" w:rsidRPr="004447C8" w:rsidRDefault="00627BF9" w:rsidP="00627BF9">
            <w:pPr>
              <w:pStyle w:val="a5"/>
              <w:spacing w:after="0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 xml:space="preserve">При визначені очікуваної вартості закупівлі враховувалась інформація про ціни на послуги, що містяться в мережі Інтернет у відкритому доступі, в тому числі на спеціалізованих торгівельних майданчиках, в електронній системі </w:t>
            </w:r>
            <w:proofErr w:type="spellStart"/>
            <w:r>
              <w:rPr>
                <w:color w:val="000000"/>
                <w:lang w:val="uk-UA"/>
              </w:rPr>
              <w:t>закупівель</w:t>
            </w:r>
            <w:proofErr w:type="spellEnd"/>
            <w:r>
              <w:rPr>
                <w:color w:val="000000"/>
                <w:lang w:val="uk-UA"/>
              </w:rPr>
              <w:t xml:space="preserve"> “</w:t>
            </w:r>
            <w:proofErr w:type="spellStart"/>
            <w:r>
              <w:rPr>
                <w:color w:val="000000"/>
                <w:lang w:val="en-US"/>
              </w:rPr>
              <w:t>Prozorro</w:t>
            </w:r>
            <w:proofErr w:type="spellEnd"/>
            <w:r w:rsidRPr="00627BF9">
              <w:rPr>
                <w:color w:val="000000"/>
                <w:lang w:val="uk-UA"/>
              </w:rPr>
              <w:t>”</w:t>
            </w:r>
            <w:r>
              <w:rPr>
                <w:color w:val="000000"/>
                <w:lang w:val="uk-UA"/>
              </w:rPr>
              <w:t xml:space="preserve"> та інформація про ціни, </w:t>
            </w:r>
            <w:r w:rsidRPr="004447C8">
              <w:rPr>
                <w:b/>
                <w:color w:val="000000"/>
                <w:lang w:val="uk-UA"/>
              </w:rPr>
              <w:t>які отримано з цінових (комерційних) пропозицій на запит.</w:t>
            </w:r>
          </w:p>
          <w:p w:rsidR="00627BF9" w:rsidRDefault="00627BF9" w:rsidP="00627BF9">
            <w:pPr>
              <w:pStyle w:val="a5"/>
              <w:spacing w:after="0"/>
            </w:pPr>
            <w:r>
              <w:rPr>
                <w:color w:val="000000"/>
                <w:lang w:val="uk-UA"/>
              </w:rPr>
              <w:t>Обсяги визначено відповідно до середньооблікової кількості хворих за день, що перебувають у лікувальному закладі.</w:t>
            </w:r>
          </w:p>
          <w:p w:rsidR="000D6208" w:rsidRPr="00627BF9" w:rsidRDefault="000D6208" w:rsidP="00F040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0691" w:rsidRDefault="00990691"/>
    <w:sectPr w:rsidR="009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B1B7B"/>
    <w:rsid w:val="000D6208"/>
    <w:rsid w:val="001D5FEE"/>
    <w:rsid w:val="002A0655"/>
    <w:rsid w:val="002F5B2C"/>
    <w:rsid w:val="004447C8"/>
    <w:rsid w:val="0046018C"/>
    <w:rsid w:val="005A6442"/>
    <w:rsid w:val="005C5673"/>
    <w:rsid w:val="00627BF9"/>
    <w:rsid w:val="006B47B2"/>
    <w:rsid w:val="006E2060"/>
    <w:rsid w:val="00990691"/>
    <w:rsid w:val="00AA2775"/>
    <w:rsid w:val="00B02745"/>
    <w:rsid w:val="00B71512"/>
    <w:rsid w:val="00D95155"/>
    <w:rsid w:val="00E17110"/>
    <w:rsid w:val="00F0403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7B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font-size-13">
    <w:name w:val="h-font-size-13"/>
    <w:basedOn w:val="a0"/>
    <w:rsid w:val="000B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27B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font-size-13">
    <w:name w:val="h-font-size-13"/>
    <w:basedOn w:val="a0"/>
    <w:rsid w:val="000B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21</cp:revision>
  <dcterms:created xsi:type="dcterms:W3CDTF">2021-02-24T07:18:00Z</dcterms:created>
  <dcterms:modified xsi:type="dcterms:W3CDTF">2024-11-22T11:00:00Z</dcterms:modified>
</cp:coreProperties>
</file>