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E3" w:rsidRDefault="00FE4448" w:rsidP="006930E3">
      <w:pPr>
        <w:pStyle w:val="1"/>
        <w:spacing w:before="0" w:after="0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930E3">
        <w:rPr>
          <w:rFonts w:ascii="Times New Roman" w:hAnsi="Times New Roman" w:cs="Times New Roman"/>
          <w:sz w:val="24"/>
          <w:szCs w:val="24"/>
        </w:rPr>
        <w:t xml:space="preserve">Обґрунтування технічних і якісних характеристик предмета закупівлі та очікуваної вартості предмета закупівлі </w:t>
      </w:r>
    </w:p>
    <w:p w:rsidR="00F1373A" w:rsidRPr="00F64C7E" w:rsidRDefault="00F1373A" w:rsidP="00F1373A">
      <w:pPr>
        <w:pStyle w:val="3"/>
        <w:contextualSpacing/>
        <w:jc w:val="center"/>
        <w:rPr>
          <w:b/>
        </w:rPr>
      </w:pPr>
      <w:r w:rsidRPr="00F64C7E">
        <w:rPr>
          <w:b/>
        </w:rPr>
        <w:t xml:space="preserve">27” </w:t>
      </w:r>
      <w:r w:rsidRPr="00F64C7E">
        <w:rPr>
          <w:rFonts w:eastAsia="Times New Roman"/>
          <w:b/>
          <w:color w:val="000000"/>
        </w:rPr>
        <w:t>FULL HD  Монітор медичний</w:t>
      </w:r>
    </w:p>
    <w:p w:rsidR="00541197" w:rsidRDefault="00FE4448" w:rsidP="00F1373A">
      <w:pPr>
        <w:pStyle w:val="1"/>
        <w:spacing w:before="0" w:after="0"/>
        <w:contextualSpacing/>
        <w:jc w:val="center"/>
        <w:textAlignment w:val="baseline"/>
        <w:rPr>
          <w:rStyle w:val="qaclassifierdescrprimary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930E3">
        <w:rPr>
          <w:rFonts w:ascii="Times New Roman" w:hAnsi="Times New Roman" w:cs="Times New Roman"/>
          <w:sz w:val="24"/>
          <w:szCs w:val="24"/>
        </w:rPr>
        <w:t xml:space="preserve">за кодом ДК 021:2015: </w:t>
      </w:r>
      <w:r w:rsidR="00E34F4A" w:rsidRPr="006930E3">
        <w:rPr>
          <w:rStyle w:val="qaclassifierdescrcode"/>
          <w:rFonts w:ascii="Times New Roman" w:hAnsi="Times New Roman" w:cs="Times New Roman"/>
          <w:sz w:val="24"/>
          <w:szCs w:val="24"/>
          <w:bdr w:val="none" w:sz="0" w:space="0" w:color="auto" w:frame="1"/>
        </w:rPr>
        <w:t>33160000-9</w:t>
      </w:r>
      <w:r w:rsidR="00E34F4A" w:rsidRPr="006930E3">
        <w:rPr>
          <w:rFonts w:ascii="Times New Roman" w:hAnsi="Times New Roman" w:cs="Times New Roman"/>
          <w:sz w:val="24"/>
          <w:szCs w:val="24"/>
        </w:rPr>
        <w:t> </w:t>
      </w:r>
      <w:r w:rsidR="00E34F4A" w:rsidRPr="006930E3">
        <w:rPr>
          <w:rStyle w:val="qaclassifierdescrprimary"/>
          <w:rFonts w:ascii="Times New Roman" w:hAnsi="Times New Roman" w:cs="Times New Roman"/>
          <w:sz w:val="24"/>
          <w:szCs w:val="24"/>
          <w:bdr w:val="none" w:sz="0" w:space="0" w:color="auto" w:frame="1"/>
        </w:rPr>
        <w:t>Устаткування для операційних блоків,</w:t>
      </w:r>
    </w:p>
    <w:p w:rsidR="00F1373A" w:rsidRPr="00F64C7E" w:rsidRDefault="006144E1" w:rsidP="00F1373A">
      <w:pPr>
        <w:pStyle w:val="1"/>
        <w:spacing w:before="0" w:after="0"/>
        <w:contextualSpacing/>
        <w:jc w:val="center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6144E1">
        <w:rPr>
          <w:rFonts w:ascii="Times New Roman" w:hAnsi="Times New Roman" w:cs="Times New Roman"/>
          <w:sz w:val="24"/>
          <w:szCs w:val="24"/>
        </w:rPr>
        <w:t xml:space="preserve">найбільш відповідний код </w:t>
      </w:r>
      <w:r w:rsidRPr="006144E1">
        <w:rPr>
          <w:rFonts w:ascii="Times New Roman" w:hAnsi="Times New Roman" w:cs="Times New Roman"/>
          <w:sz w:val="24"/>
          <w:szCs w:val="24"/>
          <w:lang w:val="en-US"/>
        </w:rPr>
        <w:t>CPV</w:t>
      </w:r>
      <w:r w:rsidRPr="006144E1">
        <w:rPr>
          <w:rFonts w:ascii="Times New Roman" w:hAnsi="Times New Roman" w:cs="Times New Roman"/>
          <w:sz w:val="24"/>
          <w:szCs w:val="24"/>
        </w:rPr>
        <w:t xml:space="preserve"> - ДК 021:2015: </w:t>
      </w:r>
      <w:r w:rsidR="00F1373A" w:rsidRPr="00F1373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33162100-4</w:t>
      </w:r>
      <w:r w:rsidR="00F1373A" w:rsidRPr="00F1373A">
        <w:rPr>
          <w:rFonts w:ascii="Times New Roman" w:hAnsi="Times New Roman" w:cs="Times New Roman"/>
          <w:sz w:val="24"/>
          <w:szCs w:val="24"/>
        </w:rPr>
        <w:t> - Апаратура для операційних блоків</w:t>
      </w:r>
    </w:p>
    <w:p w:rsidR="00F1373A" w:rsidRPr="00F64C7E" w:rsidRDefault="00F1373A" w:rsidP="00F1373A">
      <w:pPr>
        <w:pStyle w:val="3"/>
        <w:contextualSpacing/>
        <w:jc w:val="center"/>
        <w:rPr>
          <w:b/>
        </w:rPr>
      </w:pPr>
      <w:r w:rsidRPr="00F64C7E">
        <w:rPr>
          <w:b/>
        </w:rPr>
        <w:t xml:space="preserve">НК 024-2023: 56654 –  </w:t>
      </w:r>
      <w:proofErr w:type="spellStart"/>
      <w:r w:rsidRPr="00F64C7E">
        <w:rPr>
          <w:b/>
        </w:rPr>
        <w:t>Відеодисплей</w:t>
      </w:r>
      <w:proofErr w:type="spellEnd"/>
      <w:r w:rsidRPr="00F64C7E">
        <w:rPr>
          <w:b/>
        </w:rPr>
        <w:t xml:space="preserve"> для ендоскопії</w:t>
      </w:r>
    </w:p>
    <w:p w:rsidR="006144E1" w:rsidRPr="00F1373A" w:rsidRDefault="006144E1" w:rsidP="00D53E20">
      <w:pPr>
        <w:pStyle w:val="a8"/>
        <w:rPr>
          <w:b/>
          <w:sz w:val="28"/>
          <w:szCs w:val="28"/>
        </w:rPr>
      </w:pPr>
      <w:r w:rsidRPr="006144E1">
        <w:rPr>
          <w:b/>
        </w:rPr>
        <w:t xml:space="preserve">ЗАКУПІВЛЯ </w:t>
      </w:r>
      <w:proofErr w:type="spellStart"/>
      <w:r w:rsidRPr="006144E1">
        <w:rPr>
          <w:b/>
        </w:rPr>
        <w:t>згідно</w:t>
      </w:r>
      <w:proofErr w:type="spellEnd"/>
      <w:r w:rsidRPr="006144E1">
        <w:rPr>
          <w:b/>
        </w:rPr>
        <w:t xml:space="preserve"> плану </w:t>
      </w:r>
      <w:hyperlink r:id="rId7" w:tgtFrame="_blank" w:history="1">
        <w:r w:rsidR="00F1373A" w:rsidRPr="00F1373A">
          <w:rPr>
            <w:rStyle w:val="a6"/>
            <w:rFonts w:ascii="Arial" w:hAnsi="Arial" w:cs="Arial"/>
            <w:b/>
            <w:color w:val="00A1CD"/>
            <w:sz w:val="28"/>
            <w:szCs w:val="28"/>
            <w:bdr w:val="none" w:sz="0" w:space="0" w:color="auto" w:frame="1"/>
          </w:rPr>
          <w:t>UA-P-2024-04-29-001388-a</w:t>
        </w:r>
      </w:hyperlink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559"/>
        <w:gridCol w:w="3402"/>
        <w:gridCol w:w="4253"/>
      </w:tblGrid>
      <w:tr w:rsidR="00D96962" w:rsidTr="00A917FA">
        <w:trPr>
          <w:trHeight w:val="135"/>
        </w:trPr>
        <w:tc>
          <w:tcPr>
            <w:tcW w:w="4361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701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55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7655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A917FA">
        <w:trPr>
          <w:trHeight w:val="135"/>
        </w:trPr>
        <w:tc>
          <w:tcPr>
            <w:tcW w:w="4361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6208" w:rsidRPr="000D6208" w:rsidRDefault="006144E1" w:rsidP="0061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Технічних, </w:t>
            </w:r>
            <w:r w:rsidR="000D6208" w:rsidRPr="000D6208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кількисних</w:t>
            </w:r>
            <w:proofErr w:type="spellEnd"/>
            <w:r w:rsidR="000D6208" w:rsidRPr="000D620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предмета закупівлі</w:t>
            </w:r>
          </w:p>
        </w:tc>
        <w:tc>
          <w:tcPr>
            <w:tcW w:w="4253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A917FA">
        <w:tc>
          <w:tcPr>
            <w:tcW w:w="4361" w:type="dxa"/>
          </w:tcPr>
          <w:p w:rsidR="00FB4730" w:rsidRPr="00BD3913" w:rsidRDefault="006144E1" w:rsidP="00F1373A">
            <w:pPr>
              <w:jc w:val="both"/>
              <w:rPr>
                <w:rFonts w:ascii="Times New Roman" w:hAnsi="Times New Roman" w:cs="Times New Roman"/>
              </w:rPr>
            </w:pPr>
            <w:r w:rsidRPr="00313C2B">
              <w:rPr>
                <w:rFonts w:ascii="Times New Roman" w:hAnsi="Times New Roman" w:cs="Times New Roman"/>
              </w:rPr>
              <w:t xml:space="preserve">ДК 021:2015: </w:t>
            </w:r>
            <w:r w:rsidRPr="00313C2B">
              <w:rPr>
                <w:rFonts w:ascii="Times New Roman" w:hAnsi="Times New Roman" w:cs="Times New Roman"/>
                <w:sz w:val="24"/>
                <w:szCs w:val="24"/>
              </w:rPr>
              <w:t>33160000-9 — Устаткування для операційних блоків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C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C2B">
              <w:rPr>
                <w:rFonts w:ascii="Times New Roman" w:hAnsi="Times New Roman" w:cs="Times New Roman"/>
                <w:sz w:val="24"/>
                <w:szCs w:val="24"/>
              </w:rPr>
              <w:t xml:space="preserve">айбільш відповідний код </w:t>
            </w:r>
            <w:r w:rsidRPr="00313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CPV</w:t>
            </w:r>
            <w:r w:rsidRPr="00313C2B">
              <w:rPr>
                <w:rFonts w:ascii="Times New Roman" w:hAnsi="Times New Roman" w:cs="Times New Roman"/>
                <w:sz w:val="24"/>
                <w:szCs w:val="24"/>
              </w:rPr>
              <w:t xml:space="preserve"> - ДК 021:2015: </w:t>
            </w:r>
            <w:r w:rsidR="00A917FA" w:rsidRPr="004515C8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33162</w:t>
            </w:r>
            <w:r w:rsidR="00F1373A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1</w:t>
            </w:r>
            <w:r w:rsidR="00A917FA" w:rsidRPr="004515C8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00-</w:t>
            </w:r>
            <w:r w:rsidR="00F1373A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4</w:t>
            </w:r>
            <w:r w:rsidR="00A917FA" w:rsidRPr="00451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- Апаратура для </w:t>
            </w:r>
            <w:r w:rsidR="00A917F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A917FA" w:rsidRPr="004515C8">
              <w:rPr>
                <w:rFonts w:ascii="Times New Roman" w:hAnsi="Times New Roman" w:cs="Times New Roman"/>
                <w:i/>
                <w:sz w:val="24"/>
                <w:szCs w:val="24"/>
              </w:rPr>
              <w:t>пераційних блоків)</w:t>
            </w:r>
            <w:r w:rsidR="00A9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917FA" w:rsidRPr="004515C8">
              <w:rPr>
                <w:rFonts w:ascii="Times New Roman" w:hAnsi="Times New Roman" w:cs="Times New Roman"/>
                <w:sz w:val="24"/>
                <w:szCs w:val="24"/>
              </w:rPr>
              <w:t xml:space="preserve">код НК 024:2023 Класифікатор медичних виробів: </w:t>
            </w:r>
            <w:r w:rsidR="00F1373A" w:rsidRPr="00F1373A">
              <w:rPr>
                <w:rFonts w:ascii="Times New Roman" w:hAnsi="Times New Roman" w:cs="Times New Roman"/>
                <w:sz w:val="24"/>
                <w:szCs w:val="24"/>
              </w:rPr>
              <w:t xml:space="preserve">56654 –  </w:t>
            </w:r>
            <w:proofErr w:type="spellStart"/>
            <w:r w:rsidR="00F1373A" w:rsidRPr="00F1373A">
              <w:rPr>
                <w:rFonts w:ascii="Times New Roman" w:hAnsi="Times New Roman" w:cs="Times New Roman"/>
                <w:sz w:val="24"/>
                <w:szCs w:val="24"/>
              </w:rPr>
              <w:t>Відеодисплей</w:t>
            </w:r>
            <w:proofErr w:type="spellEnd"/>
            <w:r w:rsidR="00F1373A" w:rsidRPr="00F1373A">
              <w:rPr>
                <w:rFonts w:ascii="Times New Roman" w:hAnsi="Times New Roman" w:cs="Times New Roman"/>
                <w:sz w:val="24"/>
                <w:szCs w:val="24"/>
              </w:rPr>
              <w:t xml:space="preserve"> для ендоскопії</w:t>
            </w:r>
          </w:p>
        </w:tc>
        <w:tc>
          <w:tcPr>
            <w:tcW w:w="1701" w:type="dxa"/>
          </w:tcPr>
          <w:p w:rsidR="000D6208" w:rsidRPr="00541197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97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  <w:r w:rsidR="00132616" w:rsidRPr="00541197">
              <w:rPr>
                <w:rFonts w:ascii="Times New Roman" w:hAnsi="Times New Roman" w:cs="Times New Roman"/>
                <w:sz w:val="24"/>
                <w:szCs w:val="24"/>
              </w:rPr>
              <w:t xml:space="preserve"> з особливостями</w:t>
            </w:r>
          </w:p>
          <w:p w:rsidR="0046018C" w:rsidRPr="00BD3913" w:rsidRDefault="00BD3913" w:rsidP="001326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1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ID: </w:t>
            </w:r>
            <w:r w:rsidR="00132616" w:rsidRPr="005411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1373A" w:rsidRPr="00F137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UA-2024-04-29-001050-a</w:t>
            </w:r>
          </w:p>
        </w:tc>
        <w:tc>
          <w:tcPr>
            <w:tcW w:w="1559" w:type="dxa"/>
            <w:shd w:val="clear" w:color="auto" w:fill="auto"/>
          </w:tcPr>
          <w:p w:rsidR="000D6208" w:rsidRPr="00A917FA" w:rsidRDefault="00F1373A" w:rsidP="004D2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7FA"/>
              </w:rPr>
              <w:t>292576</w:t>
            </w:r>
            <w:r w:rsidR="006144E1" w:rsidRPr="00A917FA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4F7FA"/>
              </w:rPr>
              <w:t>,00 з</w:t>
            </w:r>
            <w:r w:rsidR="00541197" w:rsidRPr="00A917FA">
              <w:rPr>
                <w:rStyle w:val="h-font-size-13"/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4F7FA"/>
              </w:rPr>
              <w:t xml:space="preserve"> ПДВ</w:t>
            </w:r>
          </w:p>
        </w:tc>
        <w:tc>
          <w:tcPr>
            <w:tcW w:w="3402" w:type="dxa"/>
          </w:tcPr>
          <w:p w:rsidR="006144E1" w:rsidRPr="006144E1" w:rsidRDefault="006144E1" w:rsidP="006144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Технічні та якісні характеристики предмету закупівлі визначені відповідно до потреб замовника (оснащення операційного блоку)</w:t>
            </w:r>
          </w:p>
          <w:p w:rsidR="006144E1" w:rsidRPr="006144E1" w:rsidRDefault="006144E1" w:rsidP="006144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Обсяги закупівлі визначено відповідно до рапорту відповідальної особи щодо </w:t>
            </w:r>
            <w:r w:rsidR="00F1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апаратури</w:t>
            </w:r>
            <w:r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як</w:t>
            </w:r>
            <w:r w:rsidR="00F1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потребує заміни для оснащення операційного блоку.</w:t>
            </w:r>
          </w:p>
          <w:p w:rsidR="00F1373A" w:rsidRDefault="0064292B" w:rsidP="006144E1">
            <w:r w:rsidRPr="006144E1">
              <w:rPr>
                <w:rFonts w:ascii="Times New Roman" w:hAnsi="Times New Roman" w:cs="Times New Roman"/>
                <w:sz w:val="24"/>
                <w:szCs w:val="24"/>
              </w:rPr>
              <w:t xml:space="preserve">Для ознайомлення з технічними та якісними характеристиками предмета закупівлі необхідно перейти за посиланням </w:t>
            </w:r>
            <w:hyperlink r:id="rId8" w:history="1">
              <w:r w:rsidR="00F1373A" w:rsidRPr="005279D9">
                <w:rPr>
                  <w:rStyle w:val="a6"/>
                </w:rPr>
                <w:t>https://prozorro.gov.ua/tender/UA-2024-04-29-001050-a</w:t>
              </w:r>
            </w:hyperlink>
          </w:p>
          <w:p w:rsidR="00A917FA" w:rsidRDefault="00F1373A" w:rsidP="006144E1">
            <w:bookmarkStart w:id="0" w:name="_GoBack"/>
            <w:bookmarkEnd w:id="0"/>
            <w:r w:rsidRPr="00F1373A">
              <w:t xml:space="preserve"> </w:t>
            </w:r>
          </w:p>
          <w:p w:rsidR="00F1373A" w:rsidRPr="00541197" w:rsidRDefault="00F1373A" w:rsidP="00614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34F4A" w:rsidRPr="006930E3" w:rsidRDefault="00E34F4A" w:rsidP="006930E3">
            <w:pPr>
              <w:rPr>
                <w:rFonts w:ascii="Times New Roman" w:hAnsi="Times New Roman" w:cs="Times New Roman"/>
              </w:rPr>
            </w:pPr>
            <w:r w:rsidRPr="006930E3">
              <w:rPr>
                <w:rFonts w:ascii="Times New Roman" w:hAnsi="Times New Roman" w:cs="Times New Roman"/>
              </w:rPr>
              <w:t>Визначення очікуваної вартості предмета закупівлі обумовлено статистичним аналізом інформації про ціну предмета закупівлі на підставі затвердженої центральним органом виконавчої влади, що</w:t>
            </w:r>
            <w:r w:rsidR="00541197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 xml:space="preserve">забезпечує формування та реалізує державну політику у сфері публічних </w:t>
            </w:r>
            <w:proofErr w:type="spellStart"/>
            <w:r w:rsidRPr="006930E3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6930E3">
              <w:rPr>
                <w:rFonts w:ascii="Times New Roman" w:hAnsi="Times New Roman" w:cs="Times New Roman"/>
              </w:rPr>
              <w:t>, примірної методики</w:t>
            </w:r>
            <w:r w:rsidR="00541197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>визначення очікуваної вартості предмета закупівлі згідно з наказ</w:t>
            </w:r>
            <w:r w:rsidR="006930E3">
              <w:rPr>
                <w:rFonts w:ascii="Times New Roman" w:hAnsi="Times New Roman" w:cs="Times New Roman"/>
              </w:rPr>
              <w:t xml:space="preserve">ом </w:t>
            </w:r>
            <w:r w:rsidRPr="006930E3">
              <w:rPr>
                <w:rFonts w:ascii="Times New Roman" w:hAnsi="Times New Roman" w:cs="Times New Roman"/>
              </w:rPr>
              <w:t>Міністерства</w:t>
            </w:r>
            <w:r w:rsidR="006930E3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>розвитку економіки, торгівлі та сільського господарства України від 18.02.2020 № 275 із змінами.</w:t>
            </w:r>
          </w:p>
          <w:p w:rsidR="000D6208" w:rsidRPr="0046018C" w:rsidRDefault="006930E3" w:rsidP="0046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E1">
              <w:rPr>
                <w:rFonts w:ascii="Times New Roman" w:hAnsi="Times New Roman" w:cs="Times New Roman"/>
                <w:sz w:val="24"/>
                <w:szCs w:val="24"/>
              </w:rPr>
              <w:t>Розрахунок очікуваної вартості закупівлі здійснено на підставі отриманих комерційних пропозицій</w:t>
            </w:r>
            <w:r w:rsidR="006144E1" w:rsidRPr="006144E1"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r w:rsidR="006144E1"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загальнодоступної  інформації щодо цін, які містяться у відкритих джерелах (у тому числі на сайтах виробників та постачальників відповідної продукції, в електронній системі </w:t>
            </w:r>
            <w:proofErr w:type="spellStart"/>
            <w:r w:rsidR="006144E1"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="006144E1"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44E1"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Prozorro</w:t>
            </w:r>
            <w:proofErr w:type="spellEnd"/>
            <w:r w:rsidR="006144E1"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="006144E1"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</w:t>
            </w:r>
            <w:proofErr w:type="spellEnd"/>
            <w:r w:rsidR="006144E1"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</w:tbl>
    <w:p w:rsidR="00990691" w:rsidRDefault="00990691" w:rsidP="00466874"/>
    <w:sectPr w:rsidR="00990691" w:rsidSect="00132616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24E45"/>
    <w:rsid w:val="000D6208"/>
    <w:rsid w:val="000F4C0F"/>
    <w:rsid w:val="00132616"/>
    <w:rsid w:val="00192AE1"/>
    <w:rsid w:val="001D5FEE"/>
    <w:rsid w:val="001F1DFB"/>
    <w:rsid w:val="002A0655"/>
    <w:rsid w:val="002F5B2C"/>
    <w:rsid w:val="003147ED"/>
    <w:rsid w:val="00322884"/>
    <w:rsid w:val="00327C5E"/>
    <w:rsid w:val="00337FA2"/>
    <w:rsid w:val="00353CC7"/>
    <w:rsid w:val="0035557B"/>
    <w:rsid w:val="003913BE"/>
    <w:rsid w:val="00395F5C"/>
    <w:rsid w:val="003B3BE7"/>
    <w:rsid w:val="0046018C"/>
    <w:rsid w:val="00466874"/>
    <w:rsid w:val="004D2E4B"/>
    <w:rsid w:val="00541197"/>
    <w:rsid w:val="005A6442"/>
    <w:rsid w:val="006144E1"/>
    <w:rsid w:val="0064292B"/>
    <w:rsid w:val="00656AD8"/>
    <w:rsid w:val="006927D5"/>
    <w:rsid w:val="006930E3"/>
    <w:rsid w:val="006B0D85"/>
    <w:rsid w:val="006E2060"/>
    <w:rsid w:val="0071376C"/>
    <w:rsid w:val="00961A48"/>
    <w:rsid w:val="00990691"/>
    <w:rsid w:val="00A768A7"/>
    <w:rsid w:val="00A917FA"/>
    <w:rsid w:val="00AA2775"/>
    <w:rsid w:val="00BB263D"/>
    <w:rsid w:val="00BD3913"/>
    <w:rsid w:val="00D53E20"/>
    <w:rsid w:val="00D95155"/>
    <w:rsid w:val="00D96962"/>
    <w:rsid w:val="00E17110"/>
    <w:rsid w:val="00E34F4A"/>
    <w:rsid w:val="00E476E7"/>
    <w:rsid w:val="00E778EF"/>
    <w:rsid w:val="00EF4F45"/>
    <w:rsid w:val="00F010A7"/>
    <w:rsid w:val="00F04035"/>
    <w:rsid w:val="00F075CA"/>
    <w:rsid w:val="00F1373A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qaclassifierdescrcode">
    <w:name w:val="qa_classifier_descr_code"/>
    <w:basedOn w:val="a0"/>
    <w:rsid w:val="00E34F4A"/>
  </w:style>
  <w:style w:type="character" w:customStyle="1" w:styleId="qaclassifierdescrprimary">
    <w:name w:val="qa_classifier_descr_primary"/>
    <w:basedOn w:val="a0"/>
    <w:rsid w:val="00E34F4A"/>
  </w:style>
  <w:style w:type="character" w:customStyle="1" w:styleId="h-font-size-13">
    <w:name w:val="h-font-size-13"/>
    <w:basedOn w:val="a0"/>
    <w:rsid w:val="00541197"/>
  </w:style>
  <w:style w:type="paragraph" w:styleId="a8">
    <w:name w:val="Normal (Web)"/>
    <w:basedOn w:val="a"/>
    <w:uiPriority w:val="99"/>
    <w:unhideWhenUsed/>
    <w:rsid w:val="0061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uiPriority w:val="20"/>
    <w:qFormat/>
    <w:rsid w:val="006144E1"/>
    <w:rPr>
      <w:i/>
      <w:iCs/>
    </w:rPr>
  </w:style>
  <w:style w:type="paragraph" w:customStyle="1" w:styleId="3">
    <w:name w:val="Без интервала3"/>
    <w:rsid w:val="00F137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qaclassifierdescrcode">
    <w:name w:val="qa_classifier_descr_code"/>
    <w:basedOn w:val="a0"/>
    <w:rsid w:val="00E34F4A"/>
  </w:style>
  <w:style w:type="character" w:customStyle="1" w:styleId="qaclassifierdescrprimary">
    <w:name w:val="qa_classifier_descr_primary"/>
    <w:basedOn w:val="a0"/>
    <w:rsid w:val="00E34F4A"/>
  </w:style>
  <w:style w:type="character" w:customStyle="1" w:styleId="h-font-size-13">
    <w:name w:val="h-font-size-13"/>
    <w:basedOn w:val="a0"/>
    <w:rsid w:val="00541197"/>
  </w:style>
  <w:style w:type="paragraph" w:styleId="a8">
    <w:name w:val="Normal (Web)"/>
    <w:basedOn w:val="a"/>
    <w:uiPriority w:val="99"/>
    <w:unhideWhenUsed/>
    <w:rsid w:val="0061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uiPriority w:val="20"/>
    <w:qFormat/>
    <w:rsid w:val="006144E1"/>
    <w:rPr>
      <w:i/>
      <w:iCs/>
    </w:rPr>
  </w:style>
  <w:style w:type="paragraph" w:customStyle="1" w:styleId="3">
    <w:name w:val="Без интервала3"/>
    <w:rsid w:val="00F137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4-04-29-001050-a" TargetMode="External"/><Relationship Id="rId3" Type="http://schemas.openxmlformats.org/officeDocument/2006/relationships/styles" Target="styles.xml"/><Relationship Id="rId7" Type="http://schemas.openxmlformats.org/officeDocument/2006/relationships/hyperlink" Target="https://my.zakupivli.pro/cabinet/purchases/state_plan/view/287590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328B-C5E9-485E-B995-8F5C8A6B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40</cp:revision>
  <dcterms:created xsi:type="dcterms:W3CDTF">2021-04-19T06:37:00Z</dcterms:created>
  <dcterms:modified xsi:type="dcterms:W3CDTF">2024-04-29T08:15:00Z</dcterms:modified>
</cp:coreProperties>
</file>