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3" w:rsidRPr="00284624" w:rsidRDefault="000F13B3" w:rsidP="000F13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якісних характеристик предмета закупівлі та очікуваної вартості предмета закупівлі за кодом </w:t>
      </w:r>
      <w:r w:rsidRPr="00284624">
        <w:rPr>
          <w:rStyle w:val="b-tagtext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90510000-5 Утилізація/видалення сміття та поводження зі сміттям (</w:t>
      </w:r>
      <w:r w:rsidRPr="00284624">
        <w:rPr>
          <w:rFonts w:ascii="Times New Roman" w:hAnsi="Times New Roman" w:cs="Times New Roman"/>
          <w:sz w:val="24"/>
          <w:szCs w:val="24"/>
        </w:rPr>
        <w:t xml:space="preserve">послуги з поводження з твердими  відходами (вивезення, перевезення, захоронення), та  - послуги </w:t>
      </w:r>
      <w:r w:rsidRPr="00284624">
        <w:rPr>
          <w:rFonts w:ascii="Times New Roman" w:hAnsi="Times New Roman" w:cs="Times New Roman"/>
          <w:bCs/>
          <w:sz w:val="24"/>
          <w:szCs w:val="24"/>
        </w:rPr>
        <w:t>з поводження з великогабаритними та ремонтними відходами</w:t>
      </w:r>
      <w:r w:rsidRPr="00284624">
        <w:rPr>
          <w:rFonts w:ascii="Times New Roman" w:hAnsi="Times New Roman" w:cs="Times New Roman"/>
          <w:sz w:val="24"/>
          <w:szCs w:val="24"/>
        </w:rPr>
        <w:t xml:space="preserve"> (вивезення, перевезення, захоронення</w:t>
      </w:r>
      <w:r w:rsidRPr="00284624">
        <w:rPr>
          <w:rFonts w:ascii="Times New Roman" w:hAnsi="Times New Roman" w:cs="Times New Roman"/>
          <w:i/>
          <w:sz w:val="24"/>
          <w:szCs w:val="24"/>
        </w:rPr>
        <w:t>)</w:t>
      </w:r>
      <w:r w:rsidRPr="00284624">
        <w:rPr>
          <w:rFonts w:ascii="Times New Roman" w:hAnsi="Times New Roman" w:cs="Times New Roman"/>
          <w:sz w:val="24"/>
          <w:szCs w:val="24"/>
        </w:rPr>
        <w:t xml:space="preserve"> </w:t>
      </w:r>
      <w:r w:rsidRPr="00284624">
        <w:rPr>
          <w:rFonts w:ascii="Times New Roman" w:hAnsi="Times New Roman" w:cs="Times New Roman"/>
          <w:i/>
          <w:sz w:val="24"/>
          <w:szCs w:val="24"/>
        </w:rPr>
        <w:t xml:space="preserve">(найбільш відповідний код </w:t>
      </w:r>
      <w:r w:rsidRPr="00284624">
        <w:rPr>
          <w:rFonts w:ascii="Times New Roman" w:hAnsi="Times New Roman" w:cs="Times New Roman"/>
          <w:i/>
          <w:sz w:val="24"/>
          <w:szCs w:val="24"/>
          <w:lang w:val="en-US"/>
        </w:rPr>
        <w:t>CPV</w:t>
      </w:r>
      <w:r w:rsidRPr="0028462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84624">
        <w:rPr>
          <w:rStyle w:val="qaclassifierdk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ДК 021</w:t>
      </w:r>
      <w:r w:rsidRPr="00284624">
        <w:rPr>
          <w:rStyle w:val="qaclassifiertype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:2015: </w:t>
      </w:r>
      <w:r w:rsidRPr="00284624">
        <w:rPr>
          <w:rStyle w:val="qaclassifierdescrcode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90513000-6</w:t>
      </w:r>
      <w:r w:rsidRPr="00284624">
        <w:rPr>
          <w:rStyle w:val="qaclassifierdescr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 </w:t>
      </w:r>
      <w:r w:rsidRPr="00284624">
        <w:rPr>
          <w:rStyle w:val="qaclassifierdescrprimary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Послуги з поводження із безпечними сміттям і відходами та їх утилізація/видалення</w:t>
      </w:r>
      <w:r w:rsidRPr="00284624">
        <w:rPr>
          <w:rFonts w:ascii="Times New Roman" w:hAnsi="Times New Roman" w:cs="Times New Roman"/>
          <w:i/>
          <w:sz w:val="24"/>
          <w:szCs w:val="24"/>
        </w:rPr>
        <w:t>)</w:t>
      </w:r>
    </w:p>
    <w:p w:rsidR="000F13B3" w:rsidRDefault="000F13B3" w:rsidP="000F13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25"/>
        <w:gridCol w:w="2489"/>
        <w:gridCol w:w="1296"/>
        <w:gridCol w:w="4613"/>
        <w:gridCol w:w="4111"/>
      </w:tblGrid>
      <w:tr w:rsidR="000F13B3" w:rsidRPr="00AC5658" w:rsidTr="00AC5658">
        <w:trPr>
          <w:trHeight w:val="135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</w:p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</w:p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</w:p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Очікувана вартість предмета закупівлі, грн.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Обґрунтування</w:t>
            </w:r>
          </w:p>
        </w:tc>
      </w:tr>
      <w:tr w:rsidR="00AC5658" w:rsidRPr="00AC5658" w:rsidTr="00AC5658">
        <w:trPr>
          <w:trHeight w:val="13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3" w:rsidRPr="00AC5658" w:rsidRDefault="000F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3" w:rsidRPr="00AC5658" w:rsidRDefault="000F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3" w:rsidRPr="00AC5658" w:rsidRDefault="000F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технічних та якісних характеристик предмета закупівлі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</w:p>
          <w:p w:rsidR="000F13B3" w:rsidRPr="00AC5658" w:rsidRDefault="000F13B3">
            <w:pPr>
              <w:jc w:val="center"/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очікуваної вартості предмета закупівлі</w:t>
            </w:r>
          </w:p>
        </w:tc>
      </w:tr>
      <w:tr w:rsidR="00AC5658" w:rsidRPr="00AC5658" w:rsidTr="00AC565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3" w:rsidRPr="00AC5658" w:rsidRDefault="000F13B3" w:rsidP="000F13B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C5658">
              <w:rPr>
                <w:rStyle w:val="b-tagtext"/>
                <w:rFonts w:ascii="Times New Roman" w:hAnsi="Times New Roman" w:cs="Times New Roman"/>
                <w:b/>
                <w:bdr w:val="none" w:sz="0" w:space="0" w:color="auto" w:frame="1"/>
              </w:rPr>
              <w:t>90510000-5 Утилізація/видалення сміття та поводження зі сміттям (</w:t>
            </w:r>
            <w:r w:rsidRPr="00AC5658">
              <w:rPr>
                <w:rFonts w:ascii="Times New Roman" w:hAnsi="Times New Roman" w:cs="Times New Roman"/>
              </w:rPr>
              <w:t xml:space="preserve">послуги з поводження з твердими  відходами (вивезення, перевезення, захоронення), та  - послуги </w:t>
            </w:r>
            <w:r w:rsidRPr="00AC5658">
              <w:rPr>
                <w:rFonts w:ascii="Times New Roman" w:hAnsi="Times New Roman" w:cs="Times New Roman"/>
                <w:bCs/>
              </w:rPr>
              <w:t>з поводження з великогабаритними та ремонтними відходами</w:t>
            </w:r>
            <w:r w:rsidRPr="00AC5658">
              <w:rPr>
                <w:rFonts w:ascii="Times New Roman" w:hAnsi="Times New Roman" w:cs="Times New Roman"/>
              </w:rPr>
              <w:t xml:space="preserve"> (вивезення, перевезення, захоронення</w:t>
            </w:r>
            <w:r w:rsidRPr="00AC5658">
              <w:rPr>
                <w:rFonts w:ascii="Times New Roman" w:hAnsi="Times New Roman" w:cs="Times New Roman"/>
                <w:i/>
              </w:rPr>
              <w:t>)</w:t>
            </w:r>
            <w:r w:rsidRPr="00AC5658">
              <w:rPr>
                <w:rFonts w:ascii="Times New Roman" w:hAnsi="Times New Roman" w:cs="Times New Roman"/>
              </w:rPr>
              <w:t xml:space="preserve"> </w:t>
            </w:r>
            <w:r w:rsidRPr="00AC5658">
              <w:rPr>
                <w:rFonts w:ascii="Times New Roman" w:hAnsi="Times New Roman" w:cs="Times New Roman"/>
                <w:i/>
              </w:rPr>
              <w:t xml:space="preserve">(найбільш відповідний код </w:t>
            </w:r>
            <w:r w:rsidRPr="00AC5658">
              <w:rPr>
                <w:rFonts w:ascii="Times New Roman" w:hAnsi="Times New Roman" w:cs="Times New Roman"/>
                <w:i/>
                <w:lang w:val="en-US"/>
              </w:rPr>
              <w:t>CPV</w:t>
            </w:r>
            <w:r w:rsidRPr="00AC5658">
              <w:rPr>
                <w:rFonts w:ascii="Times New Roman" w:hAnsi="Times New Roman" w:cs="Times New Roman"/>
                <w:i/>
              </w:rPr>
              <w:t xml:space="preserve"> - </w:t>
            </w:r>
            <w:r w:rsidRPr="00AC5658">
              <w:rPr>
                <w:rStyle w:val="qaclassifierdk"/>
                <w:rFonts w:ascii="Times New Roman" w:hAnsi="Times New Roman" w:cs="Times New Roman"/>
                <w:i/>
                <w:bdr w:val="none" w:sz="0" w:space="0" w:color="auto" w:frame="1"/>
              </w:rPr>
              <w:t>ДК 021</w:t>
            </w:r>
            <w:r w:rsidRPr="00AC5658">
              <w:rPr>
                <w:rStyle w:val="qaclassifiertype"/>
                <w:rFonts w:ascii="Times New Roman" w:hAnsi="Times New Roman" w:cs="Times New Roman"/>
                <w:i/>
                <w:bdr w:val="none" w:sz="0" w:space="0" w:color="auto" w:frame="1"/>
              </w:rPr>
              <w:t>:2015: </w:t>
            </w:r>
            <w:r w:rsidRPr="00AC5658">
              <w:rPr>
                <w:rStyle w:val="qaclassifierdescrcode"/>
                <w:rFonts w:ascii="Times New Roman" w:hAnsi="Times New Roman" w:cs="Times New Roman"/>
                <w:i/>
                <w:bdr w:val="none" w:sz="0" w:space="0" w:color="auto" w:frame="1"/>
              </w:rPr>
              <w:t>90513000-6</w:t>
            </w:r>
            <w:r w:rsidRPr="00AC5658">
              <w:rPr>
                <w:rStyle w:val="qaclassifierdescr"/>
                <w:rFonts w:ascii="Times New Roman" w:hAnsi="Times New Roman" w:cs="Times New Roman"/>
                <w:i/>
                <w:bdr w:val="none" w:sz="0" w:space="0" w:color="auto" w:frame="1"/>
              </w:rPr>
              <w:t> </w:t>
            </w:r>
            <w:r w:rsidRPr="00AC5658">
              <w:rPr>
                <w:rStyle w:val="qaclassifierdescrprimary"/>
                <w:rFonts w:ascii="Times New Roman" w:hAnsi="Times New Roman" w:cs="Times New Roman"/>
                <w:i/>
                <w:bdr w:val="none" w:sz="0" w:space="0" w:color="auto" w:frame="1"/>
              </w:rPr>
              <w:t>Послуги з поводження із безпечними сміттям і відходами та їх утилізація/видалення</w:t>
            </w:r>
            <w:r w:rsidRPr="00AC5658">
              <w:rPr>
                <w:rFonts w:ascii="Times New Roman" w:hAnsi="Times New Roman" w:cs="Times New Roman"/>
                <w:i/>
              </w:rPr>
              <w:t>)</w:t>
            </w:r>
          </w:p>
          <w:p w:rsidR="000F13B3" w:rsidRPr="00AC5658" w:rsidRDefault="000F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3" w:rsidRPr="00AC5658" w:rsidRDefault="000F13B3">
            <w:pPr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Відкриті торги з особливостями</w:t>
            </w:r>
          </w:p>
          <w:p w:rsidR="000F13B3" w:rsidRPr="00AC5658" w:rsidRDefault="000F13B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C5658">
              <w:rPr>
                <w:rFonts w:ascii="Arial" w:hAnsi="Arial" w:cs="Arial"/>
                <w:shd w:val="clear" w:color="auto" w:fill="FFFFFF"/>
              </w:rPr>
              <w:t>UA-2023-11-30-012894-a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3" w:rsidRPr="00AC5658" w:rsidRDefault="000F13B3">
            <w:pPr>
              <w:rPr>
                <w:rFonts w:ascii="Times New Roman" w:hAnsi="Times New Roman" w:cs="Times New Roman"/>
              </w:rPr>
            </w:pPr>
            <w:r w:rsidRPr="00AC5658">
              <w:rPr>
                <w:rFonts w:ascii="Times New Roman" w:hAnsi="Times New Roman" w:cs="Times New Roman"/>
              </w:rPr>
              <w:t>140760,00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3" w:rsidRPr="00AC5658" w:rsidRDefault="000F13B3" w:rsidP="00AC5658">
            <w:pPr>
              <w:pStyle w:val="a3"/>
              <w:spacing w:after="100" w:afterAutospacing="1"/>
              <w:jc w:val="both"/>
              <w:rPr>
                <w:sz w:val="22"/>
                <w:szCs w:val="22"/>
                <w:lang w:val="uk-UA" w:eastAsia="en-US"/>
              </w:rPr>
            </w:pPr>
            <w:r w:rsidRPr="00AC5658">
              <w:rPr>
                <w:sz w:val="22"/>
                <w:szCs w:val="22"/>
                <w:lang w:val="uk-UA" w:eastAsia="en-US"/>
              </w:rPr>
              <w:t xml:space="preserve">Якісні та технічні характеристики </w:t>
            </w:r>
            <w:r w:rsidRPr="00AC5658">
              <w:rPr>
                <w:color w:val="000000"/>
                <w:sz w:val="22"/>
                <w:szCs w:val="22"/>
                <w:lang w:val="uk-UA" w:eastAsia="en-US"/>
              </w:rPr>
              <w:t xml:space="preserve">визначені відповідно до потреб замовника, необхідних для безперебійного функціонування підприємства та належної організації </w:t>
            </w:r>
            <w:r w:rsidRPr="00AC5658">
              <w:rPr>
                <w:color w:val="000000"/>
                <w:sz w:val="22"/>
                <w:szCs w:val="22"/>
                <w:lang w:val="uk-UA" w:eastAsia="en-US"/>
              </w:rPr>
              <w:t xml:space="preserve">утилізації (вивезення) сміття, </w:t>
            </w:r>
            <w:r w:rsidRPr="00AC5658">
              <w:rPr>
                <w:sz w:val="22"/>
                <w:szCs w:val="22"/>
                <w:lang w:val="uk-UA"/>
              </w:rPr>
              <w:t>та з урахуванням вимог нормативних документів у сфері поводження з побутовими відходами (збирання, перевезення, утилізація, захоронення). Якість послуг у сфері поводження з відходами здійснюється у відповідності до Закону України</w:t>
            </w:r>
            <w:r w:rsidRPr="00AC5658">
              <w:rPr>
                <w:sz w:val="22"/>
                <w:szCs w:val="22"/>
                <w:lang w:val="uk-UA"/>
              </w:rPr>
              <w:t xml:space="preserve"> </w:t>
            </w:r>
            <w:r w:rsidRPr="00AC5658">
              <w:rPr>
                <w:color w:val="000000"/>
                <w:sz w:val="22"/>
                <w:szCs w:val="22"/>
                <w:lang w:val="uk-UA"/>
              </w:rPr>
              <w:t>«Про управління відходами» від 20 червня 2022 року № 2320-IX (із змінами) та постанови Кабінету Міністрів України «Про затвердження Правил надання послуги з управління побутовими відходами та типових договорів про надання послуги з управління побутовими відходами» від 08.08.2023 р. № 835 та інших нормативно-правових актів діючого законодавства України.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E" w:rsidRPr="00AC5658" w:rsidRDefault="000F13B3" w:rsidP="008849DE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  <w:lang w:val="uk-UA"/>
              </w:rPr>
            </w:pPr>
            <w:r w:rsidRPr="00AC5658">
              <w:rPr>
                <w:color w:val="000000"/>
                <w:sz w:val="22"/>
                <w:szCs w:val="22"/>
                <w:lang w:val="uk-UA" w:eastAsia="en-US"/>
              </w:rPr>
              <w:t xml:space="preserve">При визначені очікуваної вартості закупівлі враховувалась інформація про ціни на послуги, що містяться в мережі Інтернет у відкритому доступі, в тому числі на спеціалізованих торгівельних майданчиках, в електронній системі </w:t>
            </w:r>
            <w:proofErr w:type="spellStart"/>
            <w:r w:rsidRPr="00AC5658">
              <w:rPr>
                <w:color w:val="000000"/>
                <w:sz w:val="22"/>
                <w:szCs w:val="22"/>
                <w:lang w:val="uk-UA" w:eastAsia="en-US"/>
              </w:rPr>
              <w:t>закупівель</w:t>
            </w:r>
            <w:proofErr w:type="spellEnd"/>
            <w:r w:rsidRPr="00AC5658">
              <w:rPr>
                <w:color w:val="000000"/>
                <w:sz w:val="22"/>
                <w:szCs w:val="22"/>
                <w:lang w:val="uk-UA" w:eastAsia="en-US"/>
              </w:rPr>
              <w:t xml:space="preserve"> “</w:t>
            </w:r>
            <w:proofErr w:type="spellStart"/>
            <w:r w:rsidRPr="00AC5658">
              <w:rPr>
                <w:color w:val="000000"/>
                <w:sz w:val="22"/>
                <w:szCs w:val="22"/>
                <w:lang w:val="en-US" w:eastAsia="en-US"/>
              </w:rPr>
              <w:t>Prozorro</w:t>
            </w:r>
            <w:proofErr w:type="spellEnd"/>
            <w:r w:rsidRPr="00AC5658">
              <w:rPr>
                <w:color w:val="000000"/>
                <w:sz w:val="22"/>
                <w:szCs w:val="22"/>
                <w:lang w:val="uk-UA" w:eastAsia="en-US"/>
              </w:rPr>
              <w:t>”</w:t>
            </w:r>
            <w:r w:rsidR="008849DE" w:rsidRPr="00AC5658"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="008849DE" w:rsidRPr="00AC5658">
              <w:rPr>
                <w:iCs/>
                <w:color w:val="000000"/>
                <w:sz w:val="22"/>
                <w:szCs w:val="22"/>
                <w:lang w:val="uk-UA"/>
              </w:rPr>
              <w:t xml:space="preserve"> на підставі розрахунку</w:t>
            </w:r>
            <w:r w:rsidR="008849DE" w:rsidRPr="00AC5658">
              <w:rPr>
                <w:color w:val="000000"/>
                <w:sz w:val="22"/>
                <w:szCs w:val="22"/>
              </w:rPr>
              <w:t> </w:t>
            </w:r>
            <w:r w:rsidR="008849DE" w:rsidRPr="00AC5658">
              <w:rPr>
                <w:iCs/>
                <w:color w:val="000000"/>
                <w:sz w:val="22"/>
                <w:szCs w:val="22"/>
                <w:lang w:val="uk-UA"/>
              </w:rPr>
              <w:t xml:space="preserve">очікуваної вартості товарів/послуг, щодо яких проводиться державне регулювання цін і тарифів, </w:t>
            </w:r>
            <w:r w:rsidR="00AC5658" w:rsidRPr="00AC5658">
              <w:rPr>
                <w:sz w:val="22"/>
                <w:szCs w:val="22"/>
                <w:lang w:val="uk-UA"/>
              </w:rPr>
              <w:t xml:space="preserve">відповідно до одного із методів затвердженого наказом </w:t>
            </w:r>
            <w:r w:rsidR="008849DE" w:rsidRPr="00AC5658">
              <w:rPr>
                <w:iCs/>
                <w:color w:val="000000"/>
                <w:sz w:val="22"/>
                <w:szCs w:val="22"/>
                <w:lang w:val="uk-UA"/>
              </w:rPr>
              <w:t>Мінекономіки від 18.02.2020 № 275 «Про затвердження примірної методики визначення очікуваної вартості предмета закупівлі» (із змінами)за посиланням</w:t>
            </w:r>
            <w:r w:rsidR="008849DE" w:rsidRPr="00AC5658">
              <w:rPr>
                <w:iCs/>
                <w:color w:val="000000"/>
                <w:sz w:val="22"/>
                <w:szCs w:val="22"/>
              </w:rPr>
              <w:t> </w:t>
            </w:r>
          </w:p>
          <w:p w:rsidR="008849DE" w:rsidRPr="008849DE" w:rsidRDefault="008849DE" w:rsidP="008849D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anchor="Text" w:history="1"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https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://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z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a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kon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.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rada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.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gov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.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ua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/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rada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/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show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/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v</w:t>
              </w:r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ru-RU"/>
                </w:rPr>
                <w:t>0275915-20#</w:t>
              </w:r>
              <w:proofErr w:type="spellStart"/>
              <w:r w:rsidRPr="00AC5658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ru-RU" w:eastAsia="ru-RU"/>
                </w:rPr>
                <w:t>Text</w:t>
              </w:r>
              <w:proofErr w:type="spellEnd"/>
            </w:hyperlink>
            <w:r w:rsidRPr="00AC565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:rsidR="000F13B3" w:rsidRPr="00AC5658" w:rsidRDefault="000F13B3" w:rsidP="008849D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AC5658">
              <w:rPr>
                <w:color w:val="000000"/>
                <w:sz w:val="22"/>
                <w:szCs w:val="22"/>
                <w:lang w:val="uk-UA" w:eastAsia="en-US"/>
              </w:rPr>
              <w:t xml:space="preserve">Обсяги визначено відповідно до середньооблікової кількості </w:t>
            </w:r>
            <w:r w:rsidR="008849DE" w:rsidRPr="00AC5658">
              <w:rPr>
                <w:color w:val="000000"/>
                <w:sz w:val="22"/>
                <w:szCs w:val="22"/>
                <w:lang w:val="uk-UA" w:eastAsia="en-US"/>
              </w:rPr>
              <w:t xml:space="preserve">утилізованого сміття за 2022-2023р.р. </w:t>
            </w:r>
          </w:p>
        </w:tc>
      </w:tr>
    </w:tbl>
    <w:p w:rsidR="005B5A6B" w:rsidRDefault="005B5A6B"/>
    <w:sectPr w:rsidR="005B5A6B" w:rsidSect="00A356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7C8"/>
    <w:multiLevelType w:val="hybridMultilevel"/>
    <w:tmpl w:val="9044164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3E"/>
    <w:rsid w:val="000F13B3"/>
    <w:rsid w:val="005B5A6B"/>
    <w:rsid w:val="008849DE"/>
    <w:rsid w:val="00A35693"/>
    <w:rsid w:val="00AC5658"/>
    <w:rsid w:val="00C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F13B3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0F13B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tagtext">
    <w:name w:val="b-tag__text"/>
    <w:rsid w:val="000F13B3"/>
  </w:style>
  <w:style w:type="character" w:customStyle="1" w:styleId="qaclassifiertype">
    <w:name w:val="qa_classifier_type"/>
    <w:basedOn w:val="a0"/>
    <w:rsid w:val="000F13B3"/>
  </w:style>
  <w:style w:type="character" w:customStyle="1" w:styleId="qaclassifierdk">
    <w:name w:val="qa_classifier_dk"/>
    <w:basedOn w:val="a0"/>
    <w:rsid w:val="000F13B3"/>
  </w:style>
  <w:style w:type="character" w:customStyle="1" w:styleId="qaclassifierdescr">
    <w:name w:val="qa_classifier_descr"/>
    <w:basedOn w:val="a0"/>
    <w:rsid w:val="000F13B3"/>
  </w:style>
  <w:style w:type="character" w:customStyle="1" w:styleId="qaclassifierdescrcode">
    <w:name w:val="qa_classifier_descr_code"/>
    <w:basedOn w:val="a0"/>
    <w:rsid w:val="000F13B3"/>
  </w:style>
  <w:style w:type="character" w:customStyle="1" w:styleId="qaclassifierdescrprimary">
    <w:name w:val="qa_classifier_descr_primary"/>
    <w:basedOn w:val="a0"/>
    <w:rsid w:val="000F13B3"/>
  </w:style>
  <w:style w:type="character" w:styleId="a6">
    <w:name w:val="Emphasis"/>
    <w:basedOn w:val="a0"/>
    <w:uiPriority w:val="20"/>
    <w:qFormat/>
    <w:rsid w:val="008849DE"/>
    <w:rPr>
      <w:i/>
      <w:iCs/>
    </w:rPr>
  </w:style>
  <w:style w:type="character" w:styleId="a7">
    <w:name w:val="Hyperlink"/>
    <w:basedOn w:val="a0"/>
    <w:uiPriority w:val="99"/>
    <w:semiHidden/>
    <w:unhideWhenUsed/>
    <w:rsid w:val="0088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F13B3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0F13B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tagtext">
    <w:name w:val="b-tag__text"/>
    <w:rsid w:val="000F13B3"/>
  </w:style>
  <w:style w:type="character" w:customStyle="1" w:styleId="qaclassifiertype">
    <w:name w:val="qa_classifier_type"/>
    <w:basedOn w:val="a0"/>
    <w:rsid w:val="000F13B3"/>
  </w:style>
  <w:style w:type="character" w:customStyle="1" w:styleId="qaclassifierdk">
    <w:name w:val="qa_classifier_dk"/>
    <w:basedOn w:val="a0"/>
    <w:rsid w:val="000F13B3"/>
  </w:style>
  <w:style w:type="character" w:customStyle="1" w:styleId="qaclassifierdescr">
    <w:name w:val="qa_classifier_descr"/>
    <w:basedOn w:val="a0"/>
    <w:rsid w:val="000F13B3"/>
  </w:style>
  <w:style w:type="character" w:customStyle="1" w:styleId="qaclassifierdescrcode">
    <w:name w:val="qa_classifier_descr_code"/>
    <w:basedOn w:val="a0"/>
    <w:rsid w:val="000F13B3"/>
  </w:style>
  <w:style w:type="character" w:customStyle="1" w:styleId="qaclassifierdescrprimary">
    <w:name w:val="qa_classifier_descr_primary"/>
    <w:basedOn w:val="a0"/>
    <w:rsid w:val="000F13B3"/>
  </w:style>
  <w:style w:type="character" w:styleId="a6">
    <w:name w:val="Emphasis"/>
    <w:basedOn w:val="a0"/>
    <w:uiPriority w:val="20"/>
    <w:qFormat/>
    <w:rsid w:val="008849DE"/>
    <w:rPr>
      <w:i/>
      <w:iCs/>
    </w:rPr>
  </w:style>
  <w:style w:type="character" w:styleId="a7">
    <w:name w:val="Hyperlink"/>
    <w:basedOn w:val="a0"/>
    <w:uiPriority w:val="99"/>
    <w:semiHidden/>
    <w:unhideWhenUsed/>
    <w:rsid w:val="0088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2023-12-01T13:28:00Z</dcterms:created>
  <dcterms:modified xsi:type="dcterms:W3CDTF">2023-12-01T13:55:00Z</dcterms:modified>
</cp:coreProperties>
</file>