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0E3" w:rsidRPr="00163A55" w:rsidRDefault="00FE4448" w:rsidP="006930E3">
      <w:pPr>
        <w:pStyle w:val="1"/>
        <w:spacing w:before="0" w:after="0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163A55">
        <w:rPr>
          <w:rFonts w:ascii="Times New Roman" w:hAnsi="Times New Roman" w:cs="Times New Roman"/>
          <w:sz w:val="24"/>
          <w:szCs w:val="24"/>
        </w:rPr>
        <w:t xml:space="preserve">Обґрунтування технічних і якісних характеристик предмета закупівлі та очікуваної вартості предмета закупівлі </w:t>
      </w:r>
    </w:p>
    <w:p w:rsidR="00026B2E" w:rsidRDefault="00026B2E" w:rsidP="00026B2E">
      <w:pPr>
        <w:pStyle w:val="1"/>
        <w:shd w:val="clear" w:color="auto" w:fill="FFFFFF"/>
        <w:spacing w:before="0" w:after="0"/>
        <w:jc w:val="center"/>
        <w:textAlignment w:val="baseline"/>
        <w:rPr>
          <w:rFonts w:ascii="Times New Roman" w:hAnsi="Times New Roman" w:cs="Times New Roman"/>
          <w:b w:val="0"/>
          <w:sz w:val="24"/>
          <w:szCs w:val="24"/>
        </w:rPr>
      </w:pPr>
      <w:r w:rsidRPr="00AD370E">
        <w:rPr>
          <w:rFonts w:ascii="Times New Roman" w:hAnsi="Times New Roman" w:cs="Times New Roman"/>
          <w:b w:val="0"/>
          <w:sz w:val="24"/>
          <w:szCs w:val="24"/>
        </w:rPr>
        <w:t>Гістологічне обладнання</w:t>
      </w:r>
    </w:p>
    <w:p w:rsidR="00026B2E" w:rsidRDefault="00026B2E" w:rsidP="00026B2E">
      <w:pPr>
        <w:pStyle w:val="1"/>
        <w:shd w:val="clear" w:color="auto" w:fill="FFFFFF"/>
        <w:spacing w:before="0" w:after="0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AD370E">
        <w:rPr>
          <w:rFonts w:ascii="Times New Roman" w:hAnsi="Times New Roman" w:cs="Times New Roman"/>
          <w:b w:val="0"/>
          <w:sz w:val="24"/>
          <w:szCs w:val="24"/>
        </w:rPr>
        <w:t>за кодом ДК 021:2015: 38430000-8 - Детектори та аналізатори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AD370E">
        <w:rPr>
          <w:rFonts w:ascii="Times New Roman" w:hAnsi="Times New Roman" w:cs="Times New Roman"/>
          <w:b w:val="0"/>
          <w:i/>
          <w:sz w:val="24"/>
          <w:szCs w:val="24"/>
        </w:rPr>
        <w:t xml:space="preserve">(найбільш відповідний код </w:t>
      </w:r>
      <w:r w:rsidRPr="00AD370E">
        <w:rPr>
          <w:rFonts w:ascii="Times New Roman" w:hAnsi="Times New Roman" w:cs="Times New Roman"/>
          <w:b w:val="0"/>
          <w:i/>
          <w:sz w:val="24"/>
          <w:szCs w:val="24"/>
          <w:lang w:val="en-US"/>
        </w:rPr>
        <w:t>CPV</w:t>
      </w:r>
      <w:r w:rsidRPr="00AD370E">
        <w:rPr>
          <w:rFonts w:ascii="Times New Roman" w:hAnsi="Times New Roman" w:cs="Times New Roman"/>
          <w:b w:val="0"/>
          <w:i/>
          <w:sz w:val="24"/>
          <w:szCs w:val="24"/>
        </w:rPr>
        <w:t xml:space="preserve"> - ДК</w:t>
      </w:r>
      <w:r w:rsidRPr="00AD370E">
        <w:rPr>
          <w:rFonts w:ascii="Times New Roman" w:hAnsi="Times New Roman" w:cs="Times New Roman"/>
          <w:b w:val="0"/>
          <w:i/>
          <w:spacing w:val="-1"/>
          <w:sz w:val="24"/>
          <w:szCs w:val="24"/>
        </w:rPr>
        <w:t xml:space="preserve"> </w:t>
      </w:r>
      <w:r w:rsidRPr="00AD370E">
        <w:rPr>
          <w:rFonts w:ascii="Times New Roman" w:hAnsi="Times New Roman" w:cs="Times New Roman"/>
          <w:b w:val="0"/>
          <w:i/>
          <w:sz w:val="24"/>
          <w:szCs w:val="24"/>
        </w:rPr>
        <w:t>021:2015:</w:t>
      </w:r>
      <w:r w:rsidRPr="00AD370E">
        <w:rPr>
          <w:rFonts w:ascii="Times New Roman" w:hAnsi="Times New Roman" w:cs="Times New Roman"/>
          <w:b w:val="0"/>
          <w:i/>
          <w:spacing w:val="-1"/>
          <w:sz w:val="24"/>
          <w:szCs w:val="24"/>
        </w:rPr>
        <w:t xml:space="preserve"> </w:t>
      </w:r>
      <w:r w:rsidRPr="00AD370E">
        <w:rPr>
          <w:rFonts w:ascii="Times New Roman" w:hAnsi="Times New Roman" w:cs="Times New Roman"/>
          <w:b w:val="0"/>
          <w:i/>
          <w:sz w:val="24"/>
          <w:szCs w:val="24"/>
        </w:rPr>
        <w:t>38434540-3</w:t>
      </w:r>
      <w:r w:rsidRPr="00AD370E">
        <w:rPr>
          <w:rFonts w:ascii="Times New Roman" w:hAnsi="Times New Roman" w:cs="Times New Roman"/>
          <w:b w:val="0"/>
          <w:i/>
          <w:spacing w:val="-1"/>
          <w:sz w:val="24"/>
          <w:szCs w:val="24"/>
        </w:rPr>
        <w:t xml:space="preserve"> </w:t>
      </w:r>
      <w:r w:rsidRPr="00AD370E">
        <w:rPr>
          <w:rFonts w:ascii="Times New Roman" w:hAnsi="Times New Roman" w:cs="Times New Roman"/>
          <w:b w:val="0"/>
          <w:i/>
          <w:sz w:val="24"/>
          <w:szCs w:val="24"/>
        </w:rPr>
        <w:t>-</w:t>
      </w:r>
      <w:r w:rsidRPr="00AD370E">
        <w:rPr>
          <w:rFonts w:ascii="Times New Roman" w:hAnsi="Times New Roman" w:cs="Times New Roman"/>
          <w:b w:val="0"/>
          <w:i/>
          <w:spacing w:val="-2"/>
          <w:sz w:val="24"/>
          <w:szCs w:val="24"/>
        </w:rPr>
        <w:t xml:space="preserve"> </w:t>
      </w:r>
      <w:proofErr w:type="spellStart"/>
      <w:r w:rsidRPr="00AD370E">
        <w:rPr>
          <w:rFonts w:ascii="Times New Roman" w:hAnsi="Times New Roman" w:cs="Times New Roman"/>
          <w:b w:val="0"/>
          <w:i/>
          <w:sz w:val="24"/>
          <w:szCs w:val="24"/>
        </w:rPr>
        <w:t>Біомедичне</w:t>
      </w:r>
      <w:proofErr w:type="spellEnd"/>
      <w:r w:rsidRPr="00AD370E">
        <w:rPr>
          <w:rFonts w:ascii="Times New Roman" w:hAnsi="Times New Roman" w:cs="Times New Roman"/>
          <w:b w:val="0"/>
          <w:i/>
          <w:spacing w:val="-2"/>
          <w:sz w:val="24"/>
          <w:szCs w:val="24"/>
        </w:rPr>
        <w:t xml:space="preserve"> </w:t>
      </w:r>
      <w:r w:rsidRPr="00AD370E">
        <w:rPr>
          <w:rFonts w:ascii="Times New Roman" w:hAnsi="Times New Roman" w:cs="Times New Roman"/>
          <w:b w:val="0"/>
          <w:i/>
          <w:sz w:val="24"/>
          <w:szCs w:val="24"/>
        </w:rPr>
        <w:t>обладнання )</w:t>
      </w:r>
      <w:r w:rsidRPr="00AD370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D370E">
        <w:rPr>
          <w:rFonts w:ascii="Times New Roman" w:hAnsi="Times New Roman" w:cs="Times New Roman"/>
          <w:sz w:val="24"/>
          <w:szCs w:val="24"/>
        </w:rPr>
        <w:t>Гістопроцесор</w:t>
      </w:r>
      <w:proofErr w:type="spellEnd"/>
    </w:p>
    <w:p w:rsidR="00026B2E" w:rsidRDefault="00026B2E" w:rsidP="00026B2E">
      <w:pPr>
        <w:pStyle w:val="1"/>
        <w:shd w:val="clear" w:color="auto" w:fill="FFFFFF"/>
        <w:spacing w:before="0" w:after="0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AD370E">
        <w:rPr>
          <w:rFonts w:ascii="Times New Roman" w:hAnsi="Times New Roman" w:cs="Times New Roman"/>
          <w:sz w:val="24"/>
          <w:szCs w:val="24"/>
        </w:rPr>
        <w:t>(</w:t>
      </w:r>
      <w:r w:rsidRPr="00AD370E">
        <w:rPr>
          <w:rFonts w:ascii="Times New Roman" w:hAnsi="Times New Roman" w:cs="Times New Roman"/>
          <w:b w:val="0"/>
          <w:sz w:val="24"/>
          <w:szCs w:val="24"/>
        </w:rPr>
        <w:t xml:space="preserve">код НК 024:2023 Класифікатор медичних виробів: 15110 - Пристрій для готування препаратів на предметному склі IVD (діагностика </w:t>
      </w:r>
      <w:proofErr w:type="spellStart"/>
      <w:r w:rsidRPr="00AD370E">
        <w:rPr>
          <w:rFonts w:ascii="Times New Roman" w:hAnsi="Times New Roman" w:cs="Times New Roman"/>
          <w:b w:val="0"/>
          <w:sz w:val="24"/>
          <w:szCs w:val="24"/>
        </w:rPr>
        <w:t>in</w:t>
      </w:r>
      <w:proofErr w:type="spellEnd"/>
      <w:r w:rsidRPr="00AD370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AD370E">
        <w:rPr>
          <w:rFonts w:ascii="Times New Roman" w:hAnsi="Times New Roman" w:cs="Times New Roman"/>
          <w:b w:val="0"/>
          <w:sz w:val="24"/>
          <w:szCs w:val="24"/>
        </w:rPr>
        <w:t>vitro</w:t>
      </w:r>
      <w:proofErr w:type="spellEnd"/>
      <w:r w:rsidRPr="00AD370E">
        <w:rPr>
          <w:rFonts w:ascii="Times New Roman" w:hAnsi="Times New Roman" w:cs="Times New Roman"/>
          <w:b w:val="0"/>
          <w:sz w:val="24"/>
          <w:szCs w:val="24"/>
        </w:rPr>
        <w:t>))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370E">
        <w:rPr>
          <w:rFonts w:ascii="Times New Roman" w:hAnsi="Times New Roman" w:cs="Times New Roman"/>
          <w:sz w:val="24"/>
          <w:szCs w:val="24"/>
        </w:rPr>
        <w:t>Система аналізу зразків</w:t>
      </w:r>
    </w:p>
    <w:p w:rsidR="00026B2E" w:rsidRPr="00AD370E" w:rsidRDefault="00026B2E" w:rsidP="00026B2E">
      <w:pPr>
        <w:pStyle w:val="1"/>
        <w:shd w:val="clear" w:color="auto" w:fill="FFFFFF"/>
        <w:spacing w:before="0" w:after="0"/>
        <w:jc w:val="center"/>
        <w:textAlignment w:val="baseline"/>
        <w:rPr>
          <w:rFonts w:ascii="Times New Roman" w:hAnsi="Times New Roman" w:cs="Times New Roman"/>
          <w:b w:val="0"/>
          <w:sz w:val="24"/>
          <w:szCs w:val="24"/>
        </w:rPr>
      </w:pPr>
      <w:r w:rsidRPr="00AD370E">
        <w:rPr>
          <w:rFonts w:ascii="Times New Roman" w:hAnsi="Times New Roman" w:cs="Times New Roman"/>
          <w:b w:val="0"/>
          <w:sz w:val="24"/>
          <w:szCs w:val="24"/>
        </w:rPr>
        <w:t>(код НК 024:2023 Класифікатор медичних виробів: 15132 —</w:t>
      </w:r>
      <w:r w:rsidRPr="00AD370E">
        <w:rPr>
          <w:rFonts w:ascii="Times New Roman" w:hAnsi="Times New Roman" w:cs="Times New Roman"/>
          <w:b w:val="0"/>
          <w:spacing w:val="-2"/>
          <w:sz w:val="24"/>
          <w:szCs w:val="24"/>
        </w:rPr>
        <w:t xml:space="preserve"> </w:t>
      </w:r>
      <w:r w:rsidRPr="00AD370E">
        <w:rPr>
          <w:rFonts w:ascii="Times New Roman" w:hAnsi="Times New Roman" w:cs="Times New Roman"/>
          <w:b w:val="0"/>
          <w:sz w:val="24"/>
          <w:szCs w:val="24"/>
        </w:rPr>
        <w:t xml:space="preserve">Система мікроскопічного аналізування клітин IVD (діагностика </w:t>
      </w:r>
      <w:proofErr w:type="spellStart"/>
      <w:r w:rsidRPr="00AD370E">
        <w:rPr>
          <w:rFonts w:ascii="Times New Roman" w:hAnsi="Times New Roman" w:cs="Times New Roman"/>
          <w:b w:val="0"/>
          <w:sz w:val="24"/>
          <w:szCs w:val="24"/>
        </w:rPr>
        <w:t>in</w:t>
      </w:r>
      <w:proofErr w:type="spellEnd"/>
      <w:r w:rsidRPr="00AD370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AD370E">
        <w:rPr>
          <w:rFonts w:ascii="Times New Roman" w:hAnsi="Times New Roman" w:cs="Times New Roman"/>
          <w:b w:val="0"/>
          <w:sz w:val="24"/>
          <w:szCs w:val="24"/>
        </w:rPr>
        <w:t>vitro</w:t>
      </w:r>
      <w:proofErr w:type="spellEnd"/>
      <w:r w:rsidRPr="00AD370E">
        <w:rPr>
          <w:rFonts w:ascii="Times New Roman" w:hAnsi="Times New Roman" w:cs="Times New Roman"/>
          <w:b w:val="0"/>
          <w:sz w:val="24"/>
          <w:szCs w:val="24"/>
        </w:rPr>
        <w:t xml:space="preserve"> )</w:t>
      </w:r>
    </w:p>
    <w:p w:rsidR="002B1045" w:rsidRPr="00163A55" w:rsidRDefault="002B1045" w:rsidP="00163A55">
      <w:pPr>
        <w:ind w:right="567"/>
        <w:contextualSpacing/>
        <w:jc w:val="center"/>
        <w:textAlignment w:val="baseline"/>
        <w:outlineLvl w:val="0"/>
        <w:rPr>
          <w:rFonts w:ascii="Times New Roman" w:hAnsi="Times New Roman" w:cs="Times New Roman"/>
          <w:b/>
          <w:kern w:val="36"/>
          <w:sz w:val="24"/>
          <w:szCs w:val="24"/>
        </w:rPr>
      </w:pPr>
    </w:p>
    <w:tbl>
      <w:tblPr>
        <w:tblStyle w:val="a4"/>
        <w:tblW w:w="15276" w:type="dxa"/>
        <w:tblLayout w:type="fixed"/>
        <w:tblLook w:val="04A0" w:firstRow="1" w:lastRow="0" w:firstColumn="1" w:lastColumn="0" w:noHBand="0" w:noVBand="1"/>
      </w:tblPr>
      <w:tblGrid>
        <w:gridCol w:w="4928"/>
        <w:gridCol w:w="1843"/>
        <w:gridCol w:w="1842"/>
        <w:gridCol w:w="3261"/>
        <w:gridCol w:w="3402"/>
      </w:tblGrid>
      <w:tr w:rsidR="00D96962" w:rsidTr="00132616">
        <w:trPr>
          <w:trHeight w:val="135"/>
        </w:trPr>
        <w:tc>
          <w:tcPr>
            <w:tcW w:w="4928" w:type="dxa"/>
            <w:vMerge w:val="restart"/>
          </w:tcPr>
          <w:p w:rsidR="000D6208" w:rsidRDefault="000D6208" w:rsidP="000D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208" w:rsidRPr="000D6208" w:rsidRDefault="000D6208" w:rsidP="000D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208">
              <w:rPr>
                <w:rFonts w:ascii="Times New Roman" w:hAnsi="Times New Roman" w:cs="Times New Roman"/>
                <w:sz w:val="24"/>
                <w:szCs w:val="24"/>
              </w:rPr>
              <w:t>Найменування предмета закупівлі із зазначенням коду</w:t>
            </w:r>
          </w:p>
        </w:tc>
        <w:tc>
          <w:tcPr>
            <w:tcW w:w="1843" w:type="dxa"/>
            <w:vMerge w:val="restart"/>
          </w:tcPr>
          <w:p w:rsidR="000D6208" w:rsidRDefault="000D6208" w:rsidP="000D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208" w:rsidRPr="000D6208" w:rsidRDefault="000D6208" w:rsidP="000D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208">
              <w:rPr>
                <w:rFonts w:ascii="Times New Roman" w:hAnsi="Times New Roman" w:cs="Times New Roman"/>
                <w:sz w:val="24"/>
                <w:szCs w:val="24"/>
              </w:rPr>
              <w:t>Вид та ідентифікатор процедури закупівлі</w:t>
            </w:r>
          </w:p>
        </w:tc>
        <w:tc>
          <w:tcPr>
            <w:tcW w:w="1842" w:type="dxa"/>
            <w:vMerge w:val="restart"/>
          </w:tcPr>
          <w:p w:rsidR="000D6208" w:rsidRDefault="000D6208" w:rsidP="000D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208" w:rsidRPr="000D6208" w:rsidRDefault="000D6208" w:rsidP="000D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208">
              <w:rPr>
                <w:rFonts w:ascii="Times New Roman" w:hAnsi="Times New Roman" w:cs="Times New Roman"/>
                <w:sz w:val="24"/>
                <w:szCs w:val="24"/>
              </w:rPr>
              <w:t>Очікувана вартість предмета закупівлі</w:t>
            </w:r>
            <w:r w:rsidR="0046018C">
              <w:rPr>
                <w:rFonts w:ascii="Times New Roman" w:hAnsi="Times New Roman" w:cs="Times New Roman"/>
                <w:sz w:val="24"/>
                <w:szCs w:val="24"/>
              </w:rPr>
              <w:t>, грн.</w:t>
            </w:r>
          </w:p>
        </w:tc>
        <w:tc>
          <w:tcPr>
            <w:tcW w:w="6663" w:type="dxa"/>
            <w:gridSpan w:val="2"/>
          </w:tcPr>
          <w:p w:rsidR="000D6208" w:rsidRPr="000D6208" w:rsidRDefault="000D6208" w:rsidP="000D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208">
              <w:rPr>
                <w:rFonts w:ascii="Times New Roman" w:hAnsi="Times New Roman" w:cs="Times New Roman"/>
                <w:sz w:val="24"/>
                <w:szCs w:val="24"/>
              </w:rPr>
              <w:t>Обґрунтування</w:t>
            </w:r>
          </w:p>
        </w:tc>
      </w:tr>
      <w:tr w:rsidR="00322884" w:rsidTr="00163A55">
        <w:trPr>
          <w:trHeight w:val="135"/>
        </w:trPr>
        <w:tc>
          <w:tcPr>
            <w:tcW w:w="4928" w:type="dxa"/>
            <w:vMerge/>
          </w:tcPr>
          <w:p w:rsidR="000D6208" w:rsidRPr="000D6208" w:rsidRDefault="000D6208" w:rsidP="000D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D6208" w:rsidRPr="000D6208" w:rsidRDefault="000D6208" w:rsidP="000D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0D6208" w:rsidRPr="000D6208" w:rsidRDefault="000D6208" w:rsidP="000D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D6208" w:rsidRPr="000D6208" w:rsidRDefault="000D6208" w:rsidP="000D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208">
              <w:rPr>
                <w:rFonts w:ascii="Times New Roman" w:hAnsi="Times New Roman" w:cs="Times New Roman"/>
                <w:sz w:val="24"/>
                <w:szCs w:val="24"/>
              </w:rPr>
              <w:t>технічних та якісних характеристик предмета закупівлі</w:t>
            </w:r>
          </w:p>
        </w:tc>
        <w:tc>
          <w:tcPr>
            <w:tcW w:w="3402" w:type="dxa"/>
          </w:tcPr>
          <w:p w:rsidR="000D6208" w:rsidRDefault="000D6208" w:rsidP="000D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208" w:rsidRPr="000D6208" w:rsidRDefault="000D6208" w:rsidP="000D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208">
              <w:rPr>
                <w:rFonts w:ascii="Times New Roman" w:hAnsi="Times New Roman" w:cs="Times New Roman"/>
                <w:sz w:val="24"/>
                <w:szCs w:val="24"/>
              </w:rPr>
              <w:t>очікуваної вартості предмета закупівлі</w:t>
            </w:r>
          </w:p>
        </w:tc>
      </w:tr>
      <w:tr w:rsidR="00322884" w:rsidTr="00163A55">
        <w:tc>
          <w:tcPr>
            <w:tcW w:w="4928" w:type="dxa"/>
          </w:tcPr>
          <w:p w:rsidR="00F41810" w:rsidRPr="00AD370E" w:rsidRDefault="00F41810" w:rsidP="00F41810">
            <w:pPr>
              <w:pStyle w:val="1"/>
              <w:shd w:val="clear" w:color="auto" w:fill="FFFFFF"/>
              <w:spacing w:before="0" w:after="0"/>
              <w:jc w:val="both"/>
              <w:textAlignment w:val="baseline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41810">
              <w:rPr>
                <w:rFonts w:ascii="Times New Roman" w:hAnsi="Times New Roman" w:cs="Times New Roman"/>
                <w:sz w:val="24"/>
                <w:szCs w:val="24"/>
              </w:rPr>
              <w:t>Гістологічне обладнання</w:t>
            </w:r>
            <w:r w:rsidRPr="00AD370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за кодом ДК 021:2015: 38430000-8 - Детектори та аналізатори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AD370E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(найбільш відповідний код </w:t>
            </w:r>
            <w:r w:rsidRPr="00AD370E">
              <w:rPr>
                <w:rFonts w:ascii="Times New Roman" w:hAnsi="Times New Roman" w:cs="Times New Roman"/>
                <w:b w:val="0"/>
                <w:i/>
                <w:sz w:val="24"/>
                <w:szCs w:val="24"/>
                <w:lang w:val="en-US"/>
              </w:rPr>
              <w:t>CPV</w:t>
            </w:r>
            <w:r w:rsidRPr="00AD370E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 - ДК</w:t>
            </w:r>
            <w:r w:rsidRPr="00AD370E">
              <w:rPr>
                <w:rFonts w:ascii="Times New Roman" w:hAnsi="Times New Roman" w:cs="Times New Roman"/>
                <w:b w:val="0"/>
                <w:i/>
                <w:spacing w:val="-1"/>
                <w:sz w:val="24"/>
                <w:szCs w:val="24"/>
              </w:rPr>
              <w:t xml:space="preserve"> </w:t>
            </w:r>
            <w:r w:rsidRPr="00AD370E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021:2015:</w:t>
            </w:r>
            <w:r w:rsidRPr="00AD370E">
              <w:rPr>
                <w:rFonts w:ascii="Times New Roman" w:hAnsi="Times New Roman" w:cs="Times New Roman"/>
                <w:b w:val="0"/>
                <w:i/>
                <w:spacing w:val="-1"/>
                <w:sz w:val="24"/>
                <w:szCs w:val="24"/>
              </w:rPr>
              <w:t xml:space="preserve"> </w:t>
            </w:r>
            <w:r w:rsidRPr="00AD370E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38434540-3</w:t>
            </w:r>
            <w:r w:rsidRPr="00AD370E">
              <w:rPr>
                <w:rFonts w:ascii="Times New Roman" w:hAnsi="Times New Roman" w:cs="Times New Roman"/>
                <w:b w:val="0"/>
                <w:i/>
                <w:spacing w:val="-1"/>
                <w:sz w:val="24"/>
                <w:szCs w:val="24"/>
              </w:rPr>
              <w:t xml:space="preserve"> </w:t>
            </w:r>
            <w:r w:rsidRPr="00AD370E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-</w:t>
            </w:r>
            <w:r w:rsidRPr="00AD370E">
              <w:rPr>
                <w:rFonts w:ascii="Times New Roman" w:hAnsi="Times New Roman" w:cs="Times New Roman"/>
                <w:b w:val="0"/>
                <w:i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AD370E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Біомедичне</w:t>
            </w:r>
            <w:proofErr w:type="spellEnd"/>
            <w:r w:rsidRPr="00AD370E">
              <w:rPr>
                <w:rFonts w:ascii="Times New Roman" w:hAnsi="Times New Roman" w:cs="Times New Roman"/>
                <w:b w:val="0"/>
                <w:i/>
                <w:spacing w:val="-2"/>
                <w:sz w:val="24"/>
                <w:szCs w:val="24"/>
              </w:rPr>
              <w:t xml:space="preserve"> </w:t>
            </w:r>
            <w:r w:rsidRPr="00AD370E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обладнання )</w:t>
            </w:r>
            <w:r w:rsidRPr="00AD370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D370E">
              <w:rPr>
                <w:rFonts w:ascii="Times New Roman" w:hAnsi="Times New Roman" w:cs="Times New Roman"/>
                <w:sz w:val="24"/>
                <w:szCs w:val="24"/>
              </w:rPr>
              <w:t>Гістопроцесор</w:t>
            </w:r>
            <w:proofErr w:type="spellEnd"/>
            <w:r w:rsidRPr="00AD370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AD370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D370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код НК 024:2023 Класифікатор медичних виробів: 15110 - Пристрій для готування препаратів на предметному склі IVD (діагностика </w:t>
            </w:r>
            <w:proofErr w:type="spellStart"/>
            <w:r w:rsidRPr="00AD370E">
              <w:rPr>
                <w:rFonts w:ascii="Times New Roman" w:hAnsi="Times New Roman" w:cs="Times New Roman"/>
                <w:b w:val="0"/>
                <w:sz w:val="24"/>
                <w:szCs w:val="24"/>
              </w:rPr>
              <w:t>in</w:t>
            </w:r>
            <w:proofErr w:type="spellEnd"/>
            <w:r w:rsidRPr="00AD370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AD370E">
              <w:rPr>
                <w:rFonts w:ascii="Times New Roman" w:hAnsi="Times New Roman" w:cs="Times New Roman"/>
                <w:b w:val="0"/>
                <w:sz w:val="24"/>
                <w:szCs w:val="24"/>
              </w:rPr>
              <w:t>vitro</w:t>
            </w:r>
            <w:proofErr w:type="spellEnd"/>
            <w:r w:rsidRPr="00AD370E">
              <w:rPr>
                <w:rFonts w:ascii="Times New Roman" w:hAnsi="Times New Roman" w:cs="Times New Roman"/>
                <w:b w:val="0"/>
                <w:sz w:val="24"/>
                <w:szCs w:val="24"/>
              </w:rPr>
              <w:t>))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370E">
              <w:rPr>
                <w:rFonts w:ascii="Times New Roman" w:hAnsi="Times New Roman" w:cs="Times New Roman"/>
                <w:sz w:val="24"/>
                <w:szCs w:val="24"/>
              </w:rPr>
              <w:t>Система аналізу зразків</w:t>
            </w:r>
            <w:r w:rsidRPr="00AD370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(код НК 024:2023 Класифікатор медичних виробів: 15132 —</w:t>
            </w:r>
            <w:r w:rsidRPr="00AD370E">
              <w:rPr>
                <w:rFonts w:ascii="Times New Roman" w:hAnsi="Times New Roman" w:cs="Times New Roman"/>
                <w:b w:val="0"/>
                <w:spacing w:val="-2"/>
                <w:sz w:val="24"/>
                <w:szCs w:val="24"/>
              </w:rPr>
              <w:t xml:space="preserve"> </w:t>
            </w:r>
            <w:r w:rsidRPr="00AD370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Система мікроскопічного аналізування клітин IVD (діагностика </w:t>
            </w:r>
            <w:proofErr w:type="spellStart"/>
            <w:r w:rsidRPr="00AD370E">
              <w:rPr>
                <w:rFonts w:ascii="Times New Roman" w:hAnsi="Times New Roman" w:cs="Times New Roman"/>
                <w:b w:val="0"/>
                <w:sz w:val="24"/>
                <w:szCs w:val="24"/>
              </w:rPr>
              <w:t>in</w:t>
            </w:r>
            <w:proofErr w:type="spellEnd"/>
            <w:r w:rsidRPr="00AD370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AD370E">
              <w:rPr>
                <w:rFonts w:ascii="Times New Roman" w:hAnsi="Times New Roman" w:cs="Times New Roman"/>
                <w:b w:val="0"/>
                <w:sz w:val="24"/>
                <w:szCs w:val="24"/>
              </w:rPr>
              <w:t>vitro</w:t>
            </w:r>
            <w:proofErr w:type="spellEnd"/>
            <w:r w:rsidRPr="00AD370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)</w:t>
            </w:r>
          </w:p>
          <w:p w:rsidR="00860F66" w:rsidRPr="00EF6CB2" w:rsidRDefault="00860F66" w:rsidP="00860F66">
            <w:pPr>
              <w:contextualSpacing/>
              <w:jc w:val="center"/>
              <w:textAlignment w:val="baseline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4730" w:rsidRPr="00BD3913" w:rsidRDefault="00FB4730" w:rsidP="00BD39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D6208" w:rsidRPr="00541197" w:rsidRDefault="00460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197">
              <w:rPr>
                <w:rFonts w:ascii="Times New Roman" w:hAnsi="Times New Roman" w:cs="Times New Roman"/>
                <w:sz w:val="24"/>
                <w:szCs w:val="24"/>
              </w:rPr>
              <w:t>Відкриті торги</w:t>
            </w:r>
            <w:r w:rsidR="00132616" w:rsidRPr="00541197">
              <w:rPr>
                <w:rFonts w:ascii="Times New Roman" w:hAnsi="Times New Roman" w:cs="Times New Roman"/>
                <w:sz w:val="24"/>
                <w:szCs w:val="24"/>
              </w:rPr>
              <w:t xml:space="preserve"> з особливостями</w:t>
            </w:r>
          </w:p>
          <w:p w:rsidR="0046018C" w:rsidRPr="00860F66" w:rsidRDefault="00F41810" w:rsidP="00132616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41810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UA-2023-11-16-015669-a</w:t>
            </w:r>
          </w:p>
        </w:tc>
        <w:tc>
          <w:tcPr>
            <w:tcW w:w="1842" w:type="dxa"/>
            <w:shd w:val="clear" w:color="auto" w:fill="auto"/>
          </w:tcPr>
          <w:p w:rsidR="000D6208" w:rsidRPr="00541197" w:rsidRDefault="00F41810" w:rsidP="00163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sz w:val="36"/>
                <w:szCs w:val="36"/>
                <w:bdr w:val="none" w:sz="0" w:space="0" w:color="auto" w:frame="1"/>
                <w:shd w:val="clear" w:color="auto" w:fill="F4F7FA"/>
              </w:rPr>
              <w:t>1 482 596 грн</w:t>
            </w:r>
            <w:r>
              <w:rPr>
                <w:rFonts w:ascii="Arial" w:hAnsi="Arial" w:cs="Arial"/>
                <w:color w:val="333333"/>
                <w:sz w:val="36"/>
                <w:szCs w:val="36"/>
                <w:shd w:val="clear" w:color="auto" w:fill="F4F7FA"/>
              </w:rPr>
              <w:t> </w:t>
            </w:r>
            <w:r>
              <w:rPr>
                <w:rStyle w:val="h-font-size-13"/>
                <w:rFonts w:ascii="Arial" w:hAnsi="Arial" w:cs="Arial"/>
                <w:color w:val="333333"/>
                <w:sz w:val="20"/>
                <w:szCs w:val="20"/>
                <w:bdr w:val="none" w:sz="0" w:space="0" w:color="auto" w:frame="1"/>
                <w:shd w:val="clear" w:color="auto" w:fill="F4F7FA"/>
              </w:rPr>
              <w:t>з ПДВ</w:t>
            </w:r>
          </w:p>
        </w:tc>
        <w:tc>
          <w:tcPr>
            <w:tcW w:w="3261" w:type="dxa"/>
          </w:tcPr>
          <w:p w:rsidR="00860F66" w:rsidRPr="00860F66" w:rsidRDefault="00541197" w:rsidP="00860F66">
            <w:pPr>
              <w:contextualSpacing/>
              <w:jc w:val="both"/>
              <w:textAlignment w:val="baseline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60F66">
              <w:rPr>
                <w:rFonts w:ascii="Times New Roman" w:hAnsi="Times New Roman" w:cs="Times New Roman"/>
                <w:sz w:val="24"/>
                <w:szCs w:val="24"/>
              </w:rPr>
              <w:t xml:space="preserve">Якісні та технічні характеристики обумовлені вимогами до якості продуктів у відповідності до нормативно-технічної документації, існуючих   вимог до </w:t>
            </w:r>
            <w:r w:rsidR="00F41810">
              <w:rPr>
                <w:rFonts w:ascii="Times New Roman" w:hAnsi="Times New Roman" w:cs="Times New Roman"/>
                <w:sz w:val="24"/>
                <w:szCs w:val="24"/>
              </w:rPr>
              <w:t>гістологічного</w:t>
            </w:r>
            <w:r w:rsidRPr="00860F66">
              <w:rPr>
                <w:rFonts w:ascii="Times New Roman" w:hAnsi="Times New Roman" w:cs="Times New Roman"/>
                <w:sz w:val="24"/>
                <w:szCs w:val="24"/>
              </w:rPr>
              <w:t xml:space="preserve">, а саме </w:t>
            </w:r>
            <w:proofErr w:type="spellStart"/>
            <w:r w:rsidR="00F41810">
              <w:rPr>
                <w:rFonts w:ascii="Times New Roman" w:hAnsi="Times New Roman" w:cs="Times New Roman"/>
                <w:sz w:val="24"/>
                <w:szCs w:val="24"/>
              </w:rPr>
              <w:t>гістопроцесора</w:t>
            </w:r>
            <w:proofErr w:type="spellEnd"/>
            <w:r w:rsidR="00F41810">
              <w:rPr>
                <w:rFonts w:ascii="Times New Roman" w:hAnsi="Times New Roman" w:cs="Times New Roman"/>
                <w:sz w:val="24"/>
                <w:szCs w:val="24"/>
              </w:rPr>
              <w:t xml:space="preserve"> та системи аналізу зразків</w:t>
            </w:r>
            <w:r w:rsidR="00860F66" w:rsidRPr="00860F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60F66" w:rsidRDefault="0064292B" w:rsidP="00163A55">
            <w:pPr>
              <w:contextualSpacing/>
              <w:jc w:val="both"/>
              <w:textAlignment w:val="baseline"/>
              <w:outlineLvl w:val="0"/>
            </w:pPr>
            <w:r w:rsidRPr="00860F66">
              <w:rPr>
                <w:rFonts w:ascii="Times New Roman" w:hAnsi="Times New Roman" w:cs="Times New Roman"/>
                <w:sz w:val="24"/>
                <w:szCs w:val="24"/>
              </w:rPr>
              <w:t xml:space="preserve">Для ознайомлення з технічними та якісними характеристиками предмета закупівлі необхідно перейти за посиланням </w:t>
            </w:r>
            <w:hyperlink r:id="rId7" w:history="1">
              <w:r w:rsidR="00F41810" w:rsidRPr="00EB27A1">
                <w:rPr>
                  <w:rStyle w:val="a6"/>
                </w:rPr>
                <w:t>https://prozorro.gov.ua/tender/UA-2023-11-16-015669-a</w:t>
              </w:r>
            </w:hyperlink>
          </w:p>
          <w:p w:rsidR="00F41810" w:rsidRPr="00541197" w:rsidRDefault="00F41810" w:rsidP="00163A55">
            <w:pPr>
              <w:contextualSpacing/>
              <w:jc w:val="both"/>
              <w:textAlignment w:val="baseline"/>
              <w:outlineLvl w:val="0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3402" w:type="dxa"/>
          </w:tcPr>
          <w:p w:rsidR="00E34F4A" w:rsidRPr="006930E3" w:rsidRDefault="00E34F4A" w:rsidP="006930E3">
            <w:pPr>
              <w:rPr>
                <w:rFonts w:ascii="Times New Roman" w:hAnsi="Times New Roman" w:cs="Times New Roman"/>
              </w:rPr>
            </w:pPr>
            <w:r w:rsidRPr="006930E3">
              <w:rPr>
                <w:rFonts w:ascii="Times New Roman" w:hAnsi="Times New Roman" w:cs="Times New Roman"/>
              </w:rPr>
              <w:t>Визначення очікуваної вартості предмета закупівлі обумовлено статистичним аналізом інформації про ціну предмета закупівлі на підставі затвердженої центральним органом виконавчої влади, що</w:t>
            </w:r>
            <w:r w:rsidR="00541197">
              <w:rPr>
                <w:rFonts w:ascii="Times New Roman" w:hAnsi="Times New Roman" w:cs="Times New Roman"/>
              </w:rPr>
              <w:t xml:space="preserve"> </w:t>
            </w:r>
            <w:r w:rsidRPr="006930E3">
              <w:rPr>
                <w:rFonts w:ascii="Times New Roman" w:hAnsi="Times New Roman" w:cs="Times New Roman"/>
              </w:rPr>
              <w:t xml:space="preserve">забезпечує формування та реалізує державну політику у сфері публічних </w:t>
            </w:r>
            <w:proofErr w:type="spellStart"/>
            <w:r w:rsidRPr="006930E3">
              <w:rPr>
                <w:rFonts w:ascii="Times New Roman" w:hAnsi="Times New Roman" w:cs="Times New Roman"/>
              </w:rPr>
              <w:t>закупівель</w:t>
            </w:r>
            <w:proofErr w:type="spellEnd"/>
            <w:r w:rsidRPr="006930E3">
              <w:rPr>
                <w:rFonts w:ascii="Times New Roman" w:hAnsi="Times New Roman" w:cs="Times New Roman"/>
              </w:rPr>
              <w:t>, примірної методики</w:t>
            </w:r>
            <w:r w:rsidR="00541197">
              <w:rPr>
                <w:rFonts w:ascii="Times New Roman" w:hAnsi="Times New Roman" w:cs="Times New Roman"/>
              </w:rPr>
              <w:t xml:space="preserve"> </w:t>
            </w:r>
            <w:r w:rsidRPr="006930E3">
              <w:rPr>
                <w:rFonts w:ascii="Times New Roman" w:hAnsi="Times New Roman" w:cs="Times New Roman"/>
              </w:rPr>
              <w:t>визначення очікуваної вартості предмета закупівлі згідно з наказ</w:t>
            </w:r>
            <w:r w:rsidR="006930E3">
              <w:rPr>
                <w:rFonts w:ascii="Times New Roman" w:hAnsi="Times New Roman" w:cs="Times New Roman"/>
              </w:rPr>
              <w:t xml:space="preserve">ом </w:t>
            </w:r>
            <w:r w:rsidRPr="006930E3">
              <w:rPr>
                <w:rFonts w:ascii="Times New Roman" w:hAnsi="Times New Roman" w:cs="Times New Roman"/>
              </w:rPr>
              <w:t>Міністерства</w:t>
            </w:r>
            <w:r w:rsidR="006930E3">
              <w:rPr>
                <w:rFonts w:ascii="Times New Roman" w:hAnsi="Times New Roman" w:cs="Times New Roman"/>
              </w:rPr>
              <w:t xml:space="preserve"> </w:t>
            </w:r>
            <w:r w:rsidRPr="006930E3">
              <w:rPr>
                <w:rFonts w:ascii="Times New Roman" w:hAnsi="Times New Roman" w:cs="Times New Roman"/>
              </w:rPr>
              <w:t>розвитку економіки, торгівлі та сільського господарства України від 18.02.2020 № 275 із змінами.</w:t>
            </w:r>
          </w:p>
          <w:p w:rsidR="006930E3" w:rsidRPr="006930E3" w:rsidRDefault="006930E3" w:rsidP="006930E3">
            <w:pPr>
              <w:rPr>
                <w:rFonts w:ascii="Times New Roman" w:hAnsi="Times New Roman" w:cs="Times New Roman"/>
              </w:rPr>
            </w:pPr>
            <w:r w:rsidRPr="006930E3">
              <w:rPr>
                <w:rFonts w:ascii="Times New Roman" w:hAnsi="Times New Roman" w:cs="Times New Roman"/>
              </w:rPr>
              <w:t>Розрахунок очікуваної вартості закупівлі здійснено на підставі отриманих комерційних пропозицій</w:t>
            </w:r>
            <w:r w:rsidR="00163A55">
              <w:rPr>
                <w:rFonts w:ascii="Times New Roman" w:hAnsi="Times New Roman" w:cs="Times New Roman"/>
              </w:rPr>
              <w:t>.</w:t>
            </w:r>
          </w:p>
          <w:p w:rsidR="000D6208" w:rsidRPr="0046018C" w:rsidRDefault="000D6208" w:rsidP="00163A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90691" w:rsidRDefault="00990691"/>
    <w:sectPr w:rsidR="00990691" w:rsidSect="00132616">
      <w:pgSz w:w="16838" w:h="11906" w:orient="landscape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6C7991"/>
    <w:multiLevelType w:val="hybridMultilevel"/>
    <w:tmpl w:val="2B220C7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110"/>
    <w:rsid w:val="00024E45"/>
    <w:rsid w:val="00026B2E"/>
    <w:rsid w:val="000325D1"/>
    <w:rsid w:val="000D6208"/>
    <w:rsid w:val="000F4C0F"/>
    <w:rsid w:val="00132616"/>
    <w:rsid w:val="00163A55"/>
    <w:rsid w:val="00192AE1"/>
    <w:rsid w:val="001D5FEE"/>
    <w:rsid w:val="001F1DFB"/>
    <w:rsid w:val="002A0655"/>
    <w:rsid w:val="002B1045"/>
    <w:rsid w:val="002F5B2C"/>
    <w:rsid w:val="00322884"/>
    <w:rsid w:val="00327C5E"/>
    <w:rsid w:val="00353CC7"/>
    <w:rsid w:val="0035557B"/>
    <w:rsid w:val="00395F5C"/>
    <w:rsid w:val="003B3BE7"/>
    <w:rsid w:val="0046018C"/>
    <w:rsid w:val="004D2E4B"/>
    <w:rsid w:val="00541197"/>
    <w:rsid w:val="005A6442"/>
    <w:rsid w:val="0064292B"/>
    <w:rsid w:val="00656AD8"/>
    <w:rsid w:val="006927D5"/>
    <w:rsid w:val="006930E3"/>
    <w:rsid w:val="006B0D85"/>
    <w:rsid w:val="006E2060"/>
    <w:rsid w:val="0071376C"/>
    <w:rsid w:val="00860F66"/>
    <w:rsid w:val="00961A48"/>
    <w:rsid w:val="00990691"/>
    <w:rsid w:val="00A768A7"/>
    <w:rsid w:val="00AA2775"/>
    <w:rsid w:val="00BB263D"/>
    <w:rsid w:val="00BB5833"/>
    <w:rsid w:val="00BD3913"/>
    <w:rsid w:val="00C34C91"/>
    <w:rsid w:val="00D95155"/>
    <w:rsid w:val="00D96962"/>
    <w:rsid w:val="00E17110"/>
    <w:rsid w:val="00E340C8"/>
    <w:rsid w:val="00E34F4A"/>
    <w:rsid w:val="00E476E7"/>
    <w:rsid w:val="00E778EF"/>
    <w:rsid w:val="00F010A7"/>
    <w:rsid w:val="00F04035"/>
    <w:rsid w:val="00F075CA"/>
    <w:rsid w:val="00F41810"/>
    <w:rsid w:val="00FB4730"/>
    <w:rsid w:val="00FE4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775"/>
  </w:style>
  <w:style w:type="paragraph" w:styleId="1">
    <w:name w:val="heading 1"/>
    <w:basedOn w:val="a"/>
    <w:next w:val="a"/>
    <w:link w:val="10"/>
    <w:uiPriority w:val="9"/>
    <w:qFormat/>
    <w:rsid w:val="003B3BE7"/>
    <w:pPr>
      <w:keepNext/>
      <w:keepLines/>
      <w:spacing w:before="480" w:after="120" w:line="259" w:lineRule="auto"/>
      <w:outlineLvl w:val="0"/>
    </w:pPr>
    <w:rPr>
      <w:rFonts w:ascii="Calibri" w:eastAsia="Calibri" w:hAnsi="Calibri" w:cs="Calibri"/>
      <w:b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2775"/>
    <w:pPr>
      <w:spacing w:after="0" w:line="240" w:lineRule="auto"/>
    </w:pPr>
  </w:style>
  <w:style w:type="table" w:styleId="a4">
    <w:name w:val="Table Grid"/>
    <w:basedOn w:val="a1"/>
    <w:uiPriority w:val="59"/>
    <w:rsid w:val="000D62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961A48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192AE1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4D2E4B"/>
    <w:rPr>
      <w:color w:val="800080" w:themeColor="followedHyperlink"/>
      <w:u w:val="single"/>
    </w:rPr>
  </w:style>
  <w:style w:type="character" w:customStyle="1" w:styleId="tendertuid2nhc4">
    <w:name w:val="tender__tuid__2nhc4"/>
    <w:basedOn w:val="a0"/>
    <w:rsid w:val="00BD3913"/>
  </w:style>
  <w:style w:type="character" w:customStyle="1" w:styleId="10">
    <w:name w:val="Заголовок 1 Знак"/>
    <w:basedOn w:val="a0"/>
    <w:link w:val="1"/>
    <w:uiPriority w:val="9"/>
    <w:rsid w:val="003B3BE7"/>
    <w:rPr>
      <w:rFonts w:ascii="Calibri" w:eastAsia="Calibri" w:hAnsi="Calibri" w:cs="Calibri"/>
      <w:b/>
      <w:sz w:val="48"/>
      <w:szCs w:val="48"/>
      <w:lang w:eastAsia="ru-RU"/>
    </w:rPr>
  </w:style>
  <w:style w:type="character" w:customStyle="1" w:styleId="qaclassifierdescrcode">
    <w:name w:val="qa_classifier_descr_code"/>
    <w:basedOn w:val="a0"/>
    <w:rsid w:val="00E34F4A"/>
  </w:style>
  <w:style w:type="character" w:customStyle="1" w:styleId="qaclassifierdescrprimary">
    <w:name w:val="qa_classifier_descr_primary"/>
    <w:basedOn w:val="a0"/>
    <w:rsid w:val="00E34F4A"/>
  </w:style>
  <w:style w:type="character" w:customStyle="1" w:styleId="h-font-size-13">
    <w:name w:val="h-font-size-13"/>
    <w:basedOn w:val="a0"/>
    <w:rsid w:val="005411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775"/>
  </w:style>
  <w:style w:type="paragraph" w:styleId="1">
    <w:name w:val="heading 1"/>
    <w:basedOn w:val="a"/>
    <w:next w:val="a"/>
    <w:link w:val="10"/>
    <w:uiPriority w:val="9"/>
    <w:qFormat/>
    <w:rsid w:val="003B3BE7"/>
    <w:pPr>
      <w:keepNext/>
      <w:keepLines/>
      <w:spacing w:before="480" w:after="120" w:line="259" w:lineRule="auto"/>
      <w:outlineLvl w:val="0"/>
    </w:pPr>
    <w:rPr>
      <w:rFonts w:ascii="Calibri" w:eastAsia="Calibri" w:hAnsi="Calibri" w:cs="Calibri"/>
      <w:b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2775"/>
    <w:pPr>
      <w:spacing w:after="0" w:line="240" w:lineRule="auto"/>
    </w:pPr>
  </w:style>
  <w:style w:type="table" w:styleId="a4">
    <w:name w:val="Table Grid"/>
    <w:basedOn w:val="a1"/>
    <w:uiPriority w:val="59"/>
    <w:rsid w:val="000D62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961A48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192AE1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4D2E4B"/>
    <w:rPr>
      <w:color w:val="800080" w:themeColor="followedHyperlink"/>
      <w:u w:val="single"/>
    </w:rPr>
  </w:style>
  <w:style w:type="character" w:customStyle="1" w:styleId="tendertuid2nhc4">
    <w:name w:val="tender__tuid__2nhc4"/>
    <w:basedOn w:val="a0"/>
    <w:rsid w:val="00BD3913"/>
  </w:style>
  <w:style w:type="character" w:customStyle="1" w:styleId="10">
    <w:name w:val="Заголовок 1 Знак"/>
    <w:basedOn w:val="a0"/>
    <w:link w:val="1"/>
    <w:uiPriority w:val="9"/>
    <w:rsid w:val="003B3BE7"/>
    <w:rPr>
      <w:rFonts w:ascii="Calibri" w:eastAsia="Calibri" w:hAnsi="Calibri" w:cs="Calibri"/>
      <w:b/>
      <w:sz w:val="48"/>
      <w:szCs w:val="48"/>
      <w:lang w:eastAsia="ru-RU"/>
    </w:rPr>
  </w:style>
  <w:style w:type="character" w:customStyle="1" w:styleId="qaclassifierdescrcode">
    <w:name w:val="qa_classifier_descr_code"/>
    <w:basedOn w:val="a0"/>
    <w:rsid w:val="00E34F4A"/>
  </w:style>
  <w:style w:type="character" w:customStyle="1" w:styleId="qaclassifierdescrprimary">
    <w:name w:val="qa_classifier_descr_primary"/>
    <w:basedOn w:val="a0"/>
    <w:rsid w:val="00E34F4A"/>
  </w:style>
  <w:style w:type="character" w:customStyle="1" w:styleId="h-font-size-13">
    <w:name w:val="h-font-size-13"/>
    <w:basedOn w:val="a0"/>
    <w:rsid w:val="005411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7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prozorro.gov.ua/tender/UA-2023-11-16-015669-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CA368A-1142-4031-9C57-D23B154FB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nachmed</dc:creator>
  <cp:lastModifiedBy>Comp</cp:lastModifiedBy>
  <cp:revision>29</cp:revision>
  <cp:lastPrinted>2023-05-31T11:45:00Z</cp:lastPrinted>
  <dcterms:created xsi:type="dcterms:W3CDTF">2021-04-19T06:37:00Z</dcterms:created>
  <dcterms:modified xsi:type="dcterms:W3CDTF">2023-11-17T12:00:00Z</dcterms:modified>
</cp:coreProperties>
</file>