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Pr="00163A55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A55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EF240C" w:rsidRDefault="00EF240C" w:rsidP="00E26786">
      <w:pPr>
        <w:contextualSpacing/>
        <w:jc w:val="center"/>
        <w:textAlignment w:val="baseline"/>
        <w:outlineLvl w:val="0"/>
        <w:rPr>
          <w:b/>
          <w:sz w:val="28"/>
          <w:szCs w:val="28"/>
        </w:rPr>
      </w:pPr>
    </w:p>
    <w:p w:rsidR="00E26786" w:rsidRPr="00EF240C" w:rsidRDefault="00E26786" w:rsidP="00E26786">
      <w:pPr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40C">
        <w:rPr>
          <w:rFonts w:ascii="Times New Roman" w:hAnsi="Times New Roman" w:cs="Times New Roman"/>
          <w:b/>
          <w:sz w:val="28"/>
          <w:szCs w:val="28"/>
        </w:rPr>
        <w:t>за кодом CPV ДК 021:2015: 33140000-3 Медичні матеріали</w:t>
      </w:r>
    </w:p>
    <w:p w:rsidR="00E26786" w:rsidRPr="0048769E" w:rsidRDefault="00E26786" w:rsidP="00E26786">
      <w:pPr>
        <w:contextualSpacing/>
        <w:jc w:val="center"/>
        <w:textAlignment w:val="baseline"/>
        <w:outlineLvl w:val="0"/>
        <w:rPr>
          <w:b/>
          <w:sz w:val="28"/>
          <w:szCs w:val="28"/>
        </w:rPr>
      </w:pPr>
    </w:p>
    <w:p w:rsidR="00E26786" w:rsidRPr="00E26786" w:rsidRDefault="00E26786" w:rsidP="00E26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86">
        <w:rPr>
          <w:rFonts w:ascii="Times New Roman" w:hAnsi="Times New Roman" w:cs="Times New Roman"/>
          <w:b/>
          <w:sz w:val="24"/>
          <w:szCs w:val="24"/>
        </w:rPr>
        <w:t xml:space="preserve">Комплект одягу та покриттів  для Кесаревого розтину № 1, стерильний, одноразового використання </w:t>
      </w:r>
      <w:r w:rsidRPr="00E26786">
        <w:rPr>
          <w:rFonts w:ascii="Times New Roman" w:hAnsi="Times New Roman" w:cs="Times New Roman"/>
          <w:sz w:val="24"/>
          <w:szCs w:val="24"/>
        </w:rPr>
        <w:t>(</w:t>
      </w:r>
      <w:r w:rsidRPr="00E26786">
        <w:rPr>
          <w:rFonts w:ascii="Times New Roman" w:eastAsia="Arial" w:hAnsi="Times New Roman" w:cs="Times New Roman"/>
          <w:sz w:val="24"/>
          <w:szCs w:val="24"/>
        </w:rPr>
        <w:t xml:space="preserve">НК 024:2023 - </w:t>
      </w:r>
      <w:r w:rsidRPr="00E26786">
        <w:rPr>
          <w:rFonts w:ascii="Times New Roman" w:eastAsia="Calibri" w:hAnsi="Times New Roman" w:cs="Times New Roman"/>
          <w:sz w:val="24"/>
          <w:szCs w:val="24"/>
        </w:rPr>
        <w:t>61938</w:t>
      </w:r>
      <w:r w:rsidRPr="00E26786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  </w:t>
      </w:r>
      <w:r w:rsidRPr="00E2678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- </w:t>
      </w:r>
      <w:r w:rsidRPr="00E26786">
        <w:rPr>
          <w:rFonts w:ascii="Times New Roman" w:eastAsia="Calibri" w:hAnsi="Times New Roman" w:cs="Times New Roman"/>
          <w:sz w:val="24"/>
          <w:szCs w:val="24"/>
        </w:rPr>
        <w:t>Набір одягу хірургічний/оглядовий</w:t>
      </w:r>
      <w:r w:rsidRPr="00E267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); </w:t>
      </w:r>
      <w:r w:rsidRPr="00E26786">
        <w:rPr>
          <w:rFonts w:ascii="Times New Roman" w:hAnsi="Times New Roman" w:cs="Times New Roman"/>
          <w:b/>
          <w:sz w:val="24"/>
          <w:szCs w:val="24"/>
        </w:rPr>
        <w:t xml:space="preserve">Комплект одягу та покриттів хірургічний для </w:t>
      </w:r>
      <w:proofErr w:type="spellStart"/>
      <w:r w:rsidRPr="00E26786">
        <w:rPr>
          <w:rFonts w:ascii="Times New Roman" w:hAnsi="Times New Roman" w:cs="Times New Roman"/>
          <w:b/>
          <w:sz w:val="24"/>
          <w:szCs w:val="24"/>
        </w:rPr>
        <w:t>лапароскопії</w:t>
      </w:r>
      <w:proofErr w:type="spellEnd"/>
      <w:r w:rsidRPr="00E26786">
        <w:rPr>
          <w:rFonts w:ascii="Times New Roman" w:hAnsi="Times New Roman" w:cs="Times New Roman"/>
          <w:b/>
          <w:sz w:val="24"/>
          <w:szCs w:val="24"/>
        </w:rPr>
        <w:t xml:space="preserve"> 1В, стерильний, одноразового використання </w:t>
      </w:r>
      <w:r w:rsidRPr="00E26786">
        <w:rPr>
          <w:rFonts w:ascii="Times New Roman" w:hAnsi="Times New Roman" w:cs="Times New Roman"/>
          <w:sz w:val="24"/>
          <w:szCs w:val="24"/>
        </w:rPr>
        <w:t>(</w:t>
      </w:r>
      <w:r w:rsidRPr="00E26786">
        <w:rPr>
          <w:rFonts w:ascii="Times New Roman" w:eastAsia="Arial" w:hAnsi="Times New Roman" w:cs="Times New Roman"/>
          <w:sz w:val="24"/>
          <w:szCs w:val="24"/>
        </w:rPr>
        <w:t xml:space="preserve">НК 024:2023 - </w:t>
      </w:r>
      <w:r w:rsidRPr="00E26786">
        <w:rPr>
          <w:rFonts w:ascii="Times New Roman" w:eastAsia="Calibri" w:hAnsi="Times New Roman" w:cs="Times New Roman"/>
          <w:sz w:val="24"/>
          <w:szCs w:val="24"/>
        </w:rPr>
        <w:t>61938</w:t>
      </w:r>
      <w:r w:rsidRPr="00E26786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  </w:t>
      </w:r>
      <w:r w:rsidRPr="00E2678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- </w:t>
      </w:r>
      <w:r w:rsidRPr="00E26786">
        <w:rPr>
          <w:rFonts w:ascii="Times New Roman" w:eastAsia="Calibri" w:hAnsi="Times New Roman" w:cs="Times New Roman"/>
          <w:sz w:val="24"/>
          <w:szCs w:val="24"/>
        </w:rPr>
        <w:t>Набір одягу хірургічний/оглядовий</w:t>
      </w:r>
      <w:r w:rsidRPr="00E26786">
        <w:rPr>
          <w:rFonts w:ascii="Times New Roman" w:hAnsi="Times New Roman" w:cs="Times New Roman"/>
          <w:sz w:val="24"/>
          <w:szCs w:val="24"/>
        </w:rPr>
        <w:t>);</w:t>
      </w:r>
      <w:r w:rsidRPr="00E26786">
        <w:rPr>
          <w:rFonts w:ascii="Times New Roman" w:hAnsi="Times New Roman" w:cs="Times New Roman"/>
          <w:b/>
          <w:sz w:val="24"/>
          <w:szCs w:val="24"/>
        </w:rPr>
        <w:t xml:space="preserve"> Комплект покриттів операційних для гінекологічних операцій (</w:t>
      </w:r>
      <w:proofErr w:type="spellStart"/>
      <w:r w:rsidRPr="00E26786">
        <w:rPr>
          <w:rFonts w:ascii="Times New Roman" w:hAnsi="Times New Roman" w:cs="Times New Roman"/>
          <w:b/>
          <w:sz w:val="24"/>
          <w:szCs w:val="24"/>
        </w:rPr>
        <w:t>лапароскопія</w:t>
      </w:r>
      <w:proofErr w:type="spellEnd"/>
      <w:r w:rsidRPr="00E2678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26786">
        <w:rPr>
          <w:rFonts w:ascii="Times New Roman" w:hAnsi="Times New Roman" w:cs="Times New Roman"/>
          <w:b/>
          <w:sz w:val="24"/>
          <w:szCs w:val="24"/>
        </w:rPr>
        <w:t>гістероскопія</w:t>
      </w:r>
      <w:proofErr w:type="spellEnd"/>
      <w:r w:rsidRPr="00E26786">
        <w:rPr>
          <w:rFonts w:ascii="Times New Roman" w:hAnsi="Times New Roman" w:cs="Times New Roman"/>
          <w:b/>
          <w:sz w:val="24"/>
          <w:szCs w:val="24"/>
        </w:rPr>
        <w:t xml:space="preserve">) №1, стерильний, одноразового використання </w:t>
      </w:r>
      <w:r w:rsidRPr="00E26786">
        <w:rPr>
          <w:rFonts w:ascii="Times New Roman" w:hAnsi="Times New Roman" w:cs="Times New Roman"/>
          <w:sz w:val="24"/>
          <w:szCs w:val="24"/>
        </w:rPr>
        <w:t>(</w:t>
      </w:r>
      <w:r w:rsidRPr="00E26786">
        <w:rPr>
          <w:rFonts w:ascii="Times New Roman" w:eastAsia="Arial" w:hAnsi="Times New Roman" w:cs="Times New Roman"/>
          <w:sz w:val="24"/>
          <w:szCs w:val="24"/>
        </w:rPr>
        <w:t xml:space="preserve">НК 024:2023 - </w:t>
      </w:r>
      <w:r w:rsidRPr="00E26786">
        <w:rPr>
          <w:rFonts w:ascii="Times New Roman" w:hAnsi="Times New Roman" w:cs="Times New Roman"/>
          <w:sz w:val="24"/>
          <w:szCs w:val="24"/>
        </w:rPr>
        <w:t>60644 Набір для акушерських/гінекологічних операцій, що не містить лікарських засобів, одноразового використання)</w:t>
      </w:r>
      <w:r w:rsidRPr="00E26786">
        <w:rPr>
          <w:rFonts w:ascii="Times New Roman" w:hAnsi="Times New Roman" w:cs="Times New Roman"/>
          <w:b/>
          <w:sz w:val="24"/>
          <w:szCs w:val="24"/>
        </w:rPr>
        <w:t xml:space="preserve">; Комплект одягу та покриттів, Акушерський, стерильний,  одноразового використання </w:t>
      </w:r>
      <w:r w:rsidRPr="00E26786">
        <w:rPr>
          <w:rFonts w:ascii="Times New Roman" w:hAnsi="Times New Roman" w:cs="Times New Roman"/>
          <w:sz w:val="24"/>
          <w:szCs w:val="24"/>
        </w:rPr>
        <w:t>(</w:t>
      </w:r>
      <w:r w:rsidRPr="00E26786">
        <w:rPr>
          <w:rFonts w:ascii="Times New Roman" w:eastAsia="Arial" w:hAnsi="Times New Roman" w:cs="Times New Roman"/>
          <w:sz w:val="24"/>
          <w:szCs w:val="24"/>
        </w:rPr>
        <w:t xml:space="preserve">НК 024:2023 -  </w:t>
      </w:r>
      <w:r w:rsidRPr="00E26786">
        <w:rPr>
          <w:rFonts w:ascii="Times New Roman" w:eastAsia="Calibri" w:hAnsi="Times New Roman" w:cs="Times New Roman"/>
          <w:sz w:val="24"/>
          <w:szCs w:val="24"/>
        </w:rPr>
        <w:t>61938</w:t>
      </w:r>
      <w:r w:rsidRPr="00E26786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  </w:t>
      </w:r>
      <w:r w:rsidRPr="00E2678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- </w:t>
      </w:r>
      <w:r w:rsidRPr="00E26786">
        <w:rPr>
          <w:rFonts w:ascii="Times New Roman" w:eastAsia="Calibri" w:hAnsi="Times New Roman" w:cs="Times New Roman"/>
          <w:sz w:val="24"/>
          <w:szCs w:val="24"/>
        </w:rPr>
        <w:t>Набір одягу хірургічний/оглядовий</w:t>
      </w:r>
      <w:r w:rsidRPr="00E267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);</w:t>
      </w:r>
      <w:r w:rsidRPr="00E2678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E26786">
        <w:rPr>
          <w:rFonts w:ascii="Times New Roman" w:hAnsi="Times New Roman" w:cs="Times New Roman"/>
          <w:b/>
          <w:sz w:val="24"/>
          <w:szCs w:val="24"/>
        </w:rPr>
        <w:t xml:space="preserve">Акушерська пелюшка </w:t>
      </w:r>
      <w:proofErr w:type="spellStart"/>
      <w:r w:rsidRPr="00E26786">
        <w:rPr>
          <w:rFonts w:ascii="Times New Roman" w:hAnsi="Times New Roman" w:cs="Times New Roman"/>
          <w:b/>
          <w:sz w:val="24"/>
          <w:szCs w:val="24"/>
        </w:rPr>
        <w:t>Хмеля</w:t>
      </w:r>
      <w:proofErr w:type="spellEnd"/>
      <w:r w:rsidRPr="00E26786">
        <w:rPr>
          <w:rFonts w:ascii="Times New Roman" w:hAnsi="Times New Roman" w:cs="Times New Roman"/>
          <w:b/>
          <w:sz w:val="24"/>
          <w:szCs w:val="24"/>
        </w:rPr>
        <w:t xml:space="preserve"> з мірною кишенею </w:t>
      </w:r>
      <w:r w:rsidRPr="00E26786">
        <w:rPr>
          <w:rFonts w:ascii="Times New Roman" w:hAnsi="Times New Roman" w:cs="Times New Roman"/>
          <w:sz w:val="24"/>
          <w:szCs w:val="24"/>
        </w:rPr>
        <w:t>(</w:t>
      </w:r>
      <w:r w:rsidRPr="00E26786">
        <w:rPr>
          <w:rFonts w:ascii="Times New Roman" w:eastAsia="Arial" w:hAnsi="Times New Roman" w:cs="Times New Roman"/>
          <w:sz w:val="24"/>
          <w:szCs w:val="24"/>
        </w:rPr>
        <w:t xml:space="preserve">НК 024:2023 - </w:t>
      </w:r>
      <w:r w:rsidRPr="00E26786">
        <w:rPr>
          <w:rFonts w:ascii="Times New Roman" w:hAnsi="Times New Roman" w:cs="Times New Roman"/>
          <w:sz w:val="24"/>
          <w:szCs w:val="24"/>
        </w:rPr>
        <w:t>60709 - Пелюшка вбирає).</w:t>
      </w:r>
    </w:p>
    <w:p w:rsidR="002B1045" w:rsidRPr="00163A55" w:rsidRDefault="002B1045" w:rsidP="00163A55">
      <w:pPr>
        <w:ind w:right="567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3261"/>
        <w:gridCol w:w="3402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63A55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402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63A55">
        <w:tc>
          <w:tcPr>
            <w:tcW w:w="4928" w:type="dxa"/>
          </w:tcPr>
          <w:p w:rsidR="00DF34C5" w:rsidRPr="00EF240C" w:rsidRDefault="00DF34C5" w:rsidP="00DF34C5">
            <w:p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0C">
              <w:rPr>
                <w:rFonts w:ascii="Times New Roman" w:hAnsi="Times New Roman" w:cs="Times New Roman"/>
                <w:b/>
                <w:sz w:val="28"/>
                <w:szCs w:val="28"/>
              </w:rPr>
              <w:t>за кодом CPV ДК 021:2015: 33140000-3 Медичні матеріали</w:t>
            </w:r>
          </w:p>
          <w:p w:rsidR="00DF34C5" w:rsidRPr="00E26786" w:rsidRDefault="00DF34C5" w:rsidP="00DF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одягу та покриттів  для Кесаревого розтину № 1, стерильний, одноразового використання 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67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НК 024:2023 - </w:t>
            </w:r>
            <w:r w:rsidRPr="00E26786">
              <w:rPr>
                <w:rFonts w:ascii="Times New Roman" w:eastAsia="Calibri" w:hAnsi="Times New Roman" w:cs="Times New Roman"/>
                <w:sz w:val="24"/>
                <w:szCs w:val="24"/>
              </w:rPr>
              <w:t>61938</w:t>
            </w:r>
            <w:r w:rsidRPr="00E2678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E2678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E26786">
              <w:rPr>
                <w:rFonts w:ascii="Times New Roman" w:eastAsia="Calibri" w:hAnsi="Times New Roman" w:cs="Times New Roman"/>
                <w:sz w:val="24"/>
                <w:szCs w:val="24"/>
              </w:rPr>
              <w:t>Набір одягу хірургічний/оглядовий</w:t>
            </w:r>
            <w:r w:rsidRPr="00E267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); </w:t>
            </w:r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одягу та покриттів хірургічний для </w:t>
            </w:r>
            <w:proofErr w:type="spellStart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>лапароскопії</w:t>
            </w:r>
            <w:proofErr w:type="spellEnd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1В, стерильний, одноразового використання 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67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НК 024:2023 - </w:t>
            </w:r>
            <w:r w:rsidRPr="00E26786">
              <w:rPr>
                <w:rFonts w:ascii="Times New Roman" w:eastAsia="Calibri" w:hAnsi="Times New Roman" w:cs="Times New Roman"/>
                <w:sz w:val="24"/>
                <w:szCs w:val="24"/>
              </w:rPr>
              <w:t>61938</w:t>
            </w:r>
            <w:r w:rsidRPr="00E2678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E2678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E26786">
              <w:rPr>
                <w:rFonts w:ascii="Times New Roman" w:eastAsia="Calibri" w:hAnsi="Times New Roman" w:cs="Times New Roman"/>
                <w:sz w:val="24"/>
                <w:szCs w:val="24"/>
              </w:rPr>
              <w:t>Набір одягу хірургічний/оглядовий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покриттів операційних для гінекологічних операцій (</w:t>
            </w:r>
            <w:proofErr w:type="spellStart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>лапароскопія</w:t>
            </w:r>
            <w:proofErr w:type="spellEnd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>гістероскопія</w:t>
            </w:r>
            <w:proofErr w:type="spellEnd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№1, стерильний, одноразового використання 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67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НК 024:2023 - 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t xml:space="preserve">60644 Набір для акушерських/гінекологічних операцій, що не містить лікарських засобів, 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одноразового використання)</w:t>
            </w:r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Комплект </w:t>
            </w:r>
            <w:bookmarkStart w:id="0" w:name="_GoBack"/>
            <w:bookmarkEnd w:id="0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одягу та покриттів, Акушерський, стерильний,  одноразового використання 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67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НК 024:2023 -  </w:t>
            </w:r>
            <w:r w:rsidRPr="00E26786">
              <w:rPr>
                <w:rFonts w:ascii="Times New Roman" w:eastAsia="Calibri" w:hAnsi="Times New Roman" w:cs="Times New Roman"/>
                <w:sz w:val="24"/>
                <w:szCs w:val="24"/>
              </w:rPr>
              <w:t>61938</w:t>
            </w:r>
            <w:r w:rsidRPr="00E2678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E2678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E26786">
              <w:rPr>
                <w:rFonts w:ascii="Times New Roman" w:eastAsia="Calibri" w:hAnsi="Times New Roman" w:cs="Times New Roman"/>
                <w:sz w:val="24"/>
                <w:szCs w:val="24"/>
              </w:rPr>
              <w:t>Набір одягу хірургічний/оглядовий</w:t>
            </w:r>
            <w:r w:rsidRPr="00E267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);</w:t>
            </w:r>
            <w:r w:rsidRPr="00E2678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Акушерська пелюшка </w:t>
            </w:r>
            <w:proofErr w:type="spellStart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>Хмеля</w:t>
            </w:r>
            <w:proofErr w:type="spellEnd"/>
            <w:r w:rsidRPr="00E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мірною кишенею 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67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НК 024:2023 - </w:t>
            </w:r>
            <w:r w:rsidRPr="00E26786">
              <w:rPr>
                <w:rFonts w:ascii="Times New Roman" w:hAnsi="Times New Roman" w:cs="Times New Roman"/>
                <w:sz w:val="24"/>
                <w:szCs w:val="24"/>
              </w:rPr>
              <w:t>60709 - Пелюшка вбирає).</w:t>
            </w: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DF34C5" w:rsidRDefault="00DF34C5" w:rsidP="001326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4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UA-2023-07-05-008034-a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DF34C5" w:rsidP="0016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C5">
              <w:rPr>
                <w:rFonts w:ascii="Arial" w:hAnsi="Arial" w:cs="Arial"/>
                <w:color w:val="333333"/>
                <w:sz w:val="32"/>
                <w:szCs w:val="32"/>
                <w:shd w:val="clear" w:color="auto" w:fill="F4F7FA"/>
              </w:rPr>
              <w:t>955</w:t>
            </w:r>
            <w:r w:rsidRPr="00DF34C5">
              <w:rPr>
                <w:rFonts w:ascii="Arial" w:hAnsi="Arial" w:cs="Arial"/>
                <w:color w:val="333333"/>
                <w:sz w:val="32"/>
                <w:szCs w:val="32"/>
                <w:shd w:val="clear" w:color="auto" w:fill="F4F7FA"/>
              </w:rPr>
              <w:t> </w:t>
            </w:r>
            <w:r w:rsidRPr="00DF34C5">
              <w:rPr>
                <w:rFonts w:ascii="Arial" w:hAnsi="Arial" w:cs="Arial"/>
                <w:color w:val="333333"/>
                <w:sz w:val="32"/>
                <w:szCs w:val="32"/>
                <w:shd w:val="clear" w:color="auto" w:fill="F4F7FA"/>
              </w:rPr>
              <w:t>992</w:t>
            </w:r>
            <w:r w:rsidRPr="00DF34C5">
              <w:rPr>
                <w:rFonts w:ascii="Arial" w:hAnsi="Arial" w:cs="Arial"/>
                <w:color w:val="333333"/>
                <w:sz w:val="32"/>
                <w:szCs w:val="32"/>
                <w:shd w:val="clear" w:color="auto" w:fill="F4F7FA"/>
              </w:rPr>
              <w:t>,00</w:t>
            </w:r>
            <w:r>
              <w:rPr>
                <w:rFonts w:ascii="Arial" w:hAnsi="Arial" w:cs="Arial"/>
                <w:color w:val="333333"/>
                <w:sz w:val="36"/>
                <w:szCs w:val="36"/>
                <w:shd w:val="clear" w:color="auto" w:fill="F4F7FA"/>
              </w:rPr>
              <w:t xml:space="preserve"> 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грн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 </w:t>
            </w:r>
            <w:r w:rsidR="00541197"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3261" w:type="dxa"/>
          </w:tcPr>
          <w:p w:rsidR="00860F66" w:rsidRPr="00860F66" w:rsidRDefault="00541197" w:rsidP="00860F66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 якості</w:t>
            </w:r>
            <w:r w:rsidR="00DF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відповідності до нормативно-технічної документації, існуючих   вимог до </w:t>
            </w:r>
            <w:r w:rsidR="00DF34C5">
              <w:rPr>
                <w:rFonts w:ascii="Times New Roman" w:hAnsi="Times New Roman" w:cs="Times New Roman"/>
                <w:sz w:val="24"/>
                <w:szCs w:val="24"/>
              </w:rPr>
              <w:t xml:space="preserve">медичних виробів </w:t>
            </w:r>
            <w:r w:rsidR="00DF34C5" w:rsidRPr="002E4CB1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вимог технічного регламенту (з урахуванням вимог Постанов КМУ від 02.10.2013 № 753 «Про затвердження Технічного регламенту щодо медичних виробів»)</w:t>
            </w:r>
            <w:r w:rsidR="00DF3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F66" w:rsidRDefault="0064292B" w:rsidP="00163A55">
            <w:pPr>
              <w:contextualSpacing/>
              <w:jc w:val="both"/>
              <w:textAlignment w:val="baseline"/>
              <w:outlineLvl w:val="0"/>
            </w:pP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</w:t>
            </w:r>
            <w:r w:rsidRPr="0086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закупівлі необхідно перейти за посиланням </w:t>
            </w:r>
            <w:hyperlink r:id="rId7" w:history="1">
              <w:r w:rsidR="00DF34C5" w:rsidRPr="00A00203">
                <w:rPr>
                  <w:rStyle w:val="a6"/>
                </w:rPr>
                <w:t>https://prozorro.gov.ua/tender/UA-2023-07-05-008034-a</w:t>
              </w:r>
            </w:hyperlink>
          </w:p>
          <w:p w:rsidR="00DF34C5" w:rsidRPr="00541197" w:rsidRDefault="00DF34C5" w:rsidP="00163A55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lastRenderedPageBreak/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6930E3" w:rsidRPr="00DF34C5" w:rsidRDefault="006930E3" w:rsidP="006930E3">
            <w:pPr>
              <w:rPr>
                <w:rFonts w:ascii="Times New Roman" w:hAnsi="Times New Roman" w:cs="Times New Roman"/>
                <w:b/>
                <w:i/>
              </w:rPr>
            </w:pPr>
            <w:r w:rsidRPr="00DF34C5">
              <w:rPr>
                <w:rFonts w:ascii="Times New Roman" w:hAnsi="Times New Roman" w:cs="Times New Roman"/>
                <w:b/>
                <w:i/>
              </w:rPr>
              <w:t xml:space="preserve">Розрахунок очікуваної вартості закупівлі здійснено на підставі </w:t>
            </w:r>
            <w:r w:rsidRPr="00DF34C5">
              <w:rPr>
                <w:rFonts w:ascii="Times New Roman" w:hAnsi="Times New Roman" w:cs="Times New Roman"/>
                <w:b/>
                <w:i/>
              </w:rPr>
              <w:lastRenderedPageBreak/>
              <w:t>отриманих комерційних пропозицій</w:t>
            </w:r>
            <w:r w:rsidR="00163A55" w:rsidRPr="00DF34C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D6208" w:rsidRPr="0046018C" w:rsidRDefault="000D6208" w:rsidP="0016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325D1"/>
    <w:rsid w:val="000D6208"/>
    <w:rsid w:val="000F4C0F"/>
    <w:rsid w:val="00132616"/>
    <w:rsid w:val="00163A55"/>
    <w:rsid w:val="00192AE1"/>
    <w:rsid w:val="001D5FEE"/>
    <w:rsid w:val="001F1DFB"/>
    <w:rsid w:val="002A0655"/>
    <w:rsid w:val="002B104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64292B"/>
    <w:rsid w:val="00656AD8"/>
    <w:rsid w:val="006927D5"/>
    <w:rsid w:val="006930E3"/>
    <w:rsid w:val="006B0D85"/>
    <w:rsid w:val="006E2060"/>
    <w:rsid w:val="0071376C"/>
    <w:rsid w:val="00860F66"/>
    <w:rsid w:val="00961A48"/>
    <w:rsid w:val="00990691"/>
    <w:rsid w:val="00A768A7"/>
    <w:rsid w:val="00AA2775"/>
    <w:rsid w:val="00BB263D"/>
    <w:rsid w:val="00BB5833"/>
    <w:rsid w:val="00BD3913"/>
    <w:rsid w:val="00C34C91"/>
    <w:rsid w:val="00D95155"/>
    <w:rsid w:val="00D96962"/>
    <w:rsid w:val="00DF34C5"/>
    <w:rsid w:val="00E17110"/>
    <w:rsid w:val="00E26786"/>
    <w:rsid w:val="00E340C8"/>
    <w:rsid w:val="00E34F4A"/>
    <w:rsid w:val="00E476E7"/>
    <w:rsid w:val="00E778EF"/>
    <w:rsid w:val="00EF240C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7-05-008034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6E07-BCBF-4D64-B905-9FE9A61E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30</cp:revision>
  <cp:lastPrinted>2023-05-31T11:45:00Z</cp:lastPrinted>
  <dcterms:created xsi:type="dcterms:W3CDTF">2021-04-19T06:37:00Z</dcterms:created>
  <dcterms:modified xsi:type="dcterms:W3CDTF">2023-07-05T10:36:00Z</dcterms:modified>
</cp:coreProperties>
</file>