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BD3913" w:rsidRDefault="00FE4448" w:rsidP="00BD3913">
      <w:pPr>
        <w:spacing w:line="240" w:lineRule="auto"/>
        <w:jc w:val="both"/>
        <w:rPr>
          <w:rFonts w:ascii="Times New Roman" w:hAnsi="Times New Roman" w:cs="Times New Roman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71376C" w:rsidRPr="0071376C">
        <w:rPr>
          <w:rFonts w:ascii="Times New Roman" w:hAnsi="Times New Roman" w:cs="Times New Roman"/>
          <w:b/>
          <w:sz w:val="28"/>
          <w:szCs w:val="28"/>
        </w:rPr>
        <w:t xml:space="preserve">33690000-3  Лікарські засоби різні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ABX   DILUENT 20L, ізотонічний розчин</w:t>
      </w:r>
      <w:r w:rsidR="00B67DAF" w:rsidRPr="00C248A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 xml:space="preserve">WHITEDIFF 1L, </w:t>
      </w:r>
      <w:proofErr w:type="spellStart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лізуючий</w:t>
      </w:r>
      <w:proofErr w:type="spellEnd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 xml:space="preserve"> розчин</w:t>
      </w:r>
      <w:r w:rsidR="00B67DAF" w:rsidRPr="00C248A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ABX  CLIANER 1L,   ферментативний розчин</w:t>
      </w:r>
      <w:r w:rsidR="00B67DAF" w:rsidRPr="00C248A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ABX   DIFFTROL (2N),   розчин для контролю</w:t>
      </w:r>
      <w:r w:rsidR="00B67DAF" w:rsidRPr="00C248A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ABX    MINOCAL, розчин для калібрування</w:t>
      </w:r>
      <w:r w:rsidR="00B67DAF" w:rsidRPr="00C248A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 xml:space="preserve"> ABX MINOCLAIR 0.5L</w:t>
      </w:r>
      <w:r w:rsidR="00B67DAF" w:rsidRPr="00C248A5">
        <w:rPr>
          <w:rFonts w:ascii="Times New Roman" w:eastAsia="Times New Roman" w:hAnsi="Times New Roman" w:cs="Times New Roman"/>
          <w:color w:val="000000"/>
          <w:lang w:eastAsia="ru-RU"/>
        </w:rPr>
        <w:t xml:space="preserve">, розчин для промивки;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 xml:space="preserve">Набір реактивів для визначення концентрації гемоглобіну </w:t>
      </w:r>
      <w:proofErr w:type="spellStart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геміглобінцианідним</w:t>
      </w:r>
      <w:proofErr w:type="spellEnd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методом (800 визначень</w:t>
      </w:r>
      <w:r w:rsidR="00B67DAF" w:rsidRPr="00C248A5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 xml:space="preserve">Розчин </w:t>
      </w:r>
      <w:proofErr w:type="spellStart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імідазолу</w:t>
      </w:r>
      <w:proofErr w:type="spellEnd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Dia</w:t>
      </w:r>
      <w:proofErr w:type="spellEnd"/>
      <w:r w:rsidR="00B67DAF" w:rsidRPr="000F347D">
        <w:rPr>
          <w:rFonts w:ascii="Times New Roman" w:eastAsia="Times New Roman" w:hAnsi="Times New Roman" w:cs="Times New Roman"/>
          <w:color w:val="000000"/>
          <w:lang w:eastAsia="ru-RU"/>
        </w:rPr>
        <w:t>-IMIDAZOL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843"/>
        <w:gridCol w:w="2375"/>
      </w:tblGrid>
      <w:tr w:rsidR="00D96962" w:rsidTr="00B21745">
        <w:trPr>
          <w:trHeight w:val="135"/>
        </w:trPr>
        <w:tc>
          <w:tcPr>
            <w:tcW w:w="25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4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417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218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B21745">
        <w:trPr>
          <w:trHeight w:val="135"/>
        </w:trPr>
        <w:tc>
          <w:tcPr>
            <w:tcW w:w="25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B21745">
        <w:tc>
          <w:tcPr>
            <w:tcW w:w="2518" w:type="dxa"/>
          </w:tcPr>
          <w:p w:rsidR="00FB4730" w:rsidRPr="00BD3913" w:rsidRDefault="006927D5" w:rsidP="00BD3913">
            <w:pPr>
              <w:jc w:val="both"/>
              <w:rPr>
                <w:rFonts w:ascii="Times New Roman" w:hAnsi="Times New Roman" w:cs="Times New Roman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76C" w:rsidRPr="0071376C">
              <w:rPr>
                <w:rFonts w:ascii="Times New Roman" w:hAnsi="Times New Roman" w:cs="Times New Roman"/>
                <w:sz w:val="24"/>
                <w:szCs w:val="24"/>
              </w:rPr>
              <w:t xml:space="preserve">33690000-3  Лікарські засоби різні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ABX   DILUENT 20L, ізотонічний розчин</w:t>
            </w:r>
            <w:r w:rsidR="00B67DAF" w:rsidRPr="00C2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WHITEDIFF 1L, </w:t>
            </w:r>
            <w:proofErr w:type="spellStart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лізуючий</w:t>
            </w:r>
            <w:proofErr w:type="spellEnd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розчин</w:t>
            </w:r>
            <w:r w:rsidR="00B67DAF" w:rsidRPr="00C2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ABX  CLIANER 1L,   ферментативний розчин</w:t>
            </w:r>
            <w:r w:rsidR="00B67DAF" w:rsidRPr="00C2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ABX   DIFFTROL (2N),   розчин для контролю</w:t>
            </w:r>
            <w:r w:rsidR="00B67DAF" w:rsidRPr="00C2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ABX    MINOCAL, розчин для калібрування</w:t>
            </w:r>
            <w:r w:rsidR="00B67DAF" w:rsidRPr="00C2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ABX MINOCLAIR 0.5L</w:t>
            </w:r>
            <w:r w:rsidR="00B67DAF" w:rsidRPr="00C2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розчин для промивки;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Набір реактивів для визначення концентрації гемоглобіну </w:t>
            </w:r>
            <w:proofErr w:type="spellStart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геміглобінцианідним</w:t>
            </w:r>
            <w:proofErr w:type="spellEnd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 (800 визначень</w:t>
            </w:r>
            <w:r w:rsidR="00B67DAF" w:rsidRPr="00C2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Розчин </w:t>
            </w:r>
            <w:proofErr w:type="spellStart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імідазолу</w:t>
            </w:r>
            <w:proofErr w:type="spellEnd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</w:t>
            </w:r>
            <w:proofErr w:type="spellEnd"/>
            <w:r w:rsidR="00B67DAF" w:rsidRPr="000F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-IMIDAZOL</w:t>
            </w:r>
          </w:p>
        </w:tc>
        <w:tc>
          <w:tcPr>
            <w:tcW w:w="1418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Відкриті торги</w:t>
            </w:r>
          </w:p>
          <w:p w:rsidR="0046018C" w:rsidRPr="00B67DAF" w:rsidRDefault="00B67D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D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UA-2022-02-15-006514-b</w:t>
            </w:r>
          </w:p>
        </w:tc>
        <w:tc>
          <w:tcPr>
            <w:tcW w:w="1417" w:type="dxa"/>
            <w:shd w:val="clear" w:color="auto" w:fill="FFFFFF" w:themeFill="background1"/>
          </w:tcPr>
          <w:p w:rsidR="000D6208" w:rsidRPr="00B67DAF" w:rsidRDefault="00B67DAF" w:rsidP="004D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4F7FA"/>
              </w:rPr>
              <w:t>275 569,94</w:t>
            </w:r>
          </w:p>
        </w:tc>
        <w:tc>
          <w:tcPr>
            <w:tcW w:w="1843" w:type="dxa"/>
          </w:tcPr>
          <w:p w:rsidR="000F4C0F" w:rsidRPr="00924182" w:rsidRDefault="0064292B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B67DAF" w:rsidRPr="005D1EF8">
                <w:rPr>
                  <w:rStyle w:val="a6"/>
                </w:rPr>
                <w:t>https://prozorro.gov.ua/tender/UA-2022-02-15-006514-b</w:t>
              </w:r>
            </w:hyperlink>
            <w:r w:rsidR="00B67DAF">
              <w:t xml:space="preserve"> </w:t>
            </w:r>
            <w:bookmarkStart w:id="0" w:name="_GoBack"/>
            <w:bookmarkEnd w:id="0"/>
          </w:p>
        </w:tc>
        <w:tc>
          <w:tcPr>
            <w:tcW w:w="2375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2AF"/>
    <w:rsid w:val="00192AE1"/>
    <w:rsid w:val="001D5FEE"/>
    <w:rsid w:val="001F1DFB"/>
    <w:rsid w:val="00295E5A"/>
    <w:rsid w:val="002A0655"/>
    <w:rsid w:val="002F5B2C"/>
    <w:rsid w:val="00322884"/>
    <w:rsid w:val="00327C5E"/>
    <w:rsid w:val="00353CC7"/>
    <w:rsid w:val="0035557B"/>
    <w:rsid w:val="00395F5C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24182"/>
    <w:rsid w:val="00961A48"/>
    <w:rsid w:val="00990691"/>
    <w:rsid w:val="00A768A7"/>
    <w:rsid w:val="00AA2775"/>
    <w:rsid w:val="00B21745"/>
    <w:rsid w:val="00B67DAF"/>
    <w:rsid w:val="00BB263D"/>
    <w:rsid w:val="00BD3913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2-02-15-006514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3835-5FB1-4FEE-9933-BE1F2D42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14</cp:revision>
  <dcterms:created xsi:type="dcterms:W3CDTF">2021-04-19T06:37:00Z</dcterms:created>
  <dcterms:modified xsi:type="dcterms:W3CDTF">2022-02-15T11:33:00Z</dcterms:modified>
</cp:coreProperties>
</file>