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48" w:rsidRPr="00D96962" w:rsidRDefault="00FE4448" w:rsidP="00FE4448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E4448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і якісних характеристик предмета закупівлі та очікуваної вартості предмета закупівлі за кодом ДК 021:2015: </w:t>
      </w:r>
      <w:r w:rsidR="001F1DFB" w:rsidRPr="001F1DFB">
        <w:rPr>
          <w:rFonts w:ascii="Times New Roman" w:hAnsi="Times New Roman" w:cs="Times New Roman"/>
          <w:b/>
          <w:sz w:val="28"/>
          <w:szCs w:val="28"/>
        </w:rPr>
        <w:t xml:space="preserve">33600000-6 </w:t>
      </w:r>
      <w:r w:rsidR="008D5225" w:rsidRPr="008D5225">
        <w:rPr>
          <w:rFonts w:ascii="Times New Roman" w:hAnsi="Times New Roman" w:cs="Times New Roman"/>
          <w:b/>
          <w:sz w:val="28"/>
          <w:szCs w:val="28"/>
        </w:rPr>
        <w:t>Фармацевтична продукція (</w:t>
      </w:r>
      <w:proofErr w:type="spellStart"/>
      <w:r w:rsidR="008D5225" w:rsidRPr="008D5225">
        <w:rPr>
          <w:rFonts w:ascii="Times New Roman" w:hAnsi="Times New Roman" w:cs="Times New Roman"/>
          <w:b/>
          <w:sz w:val="28"/>
          <w:szCs w:val="28"/>
        </w:rPr>
        <w:t>Суксаметоній</w:t>
      </w:r>
      <w:proofErr w:type="spellEnd"/>
      <w:r w:rsidR="008D5225" w:rsidRPr="008D522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8D5225" w:rsidRPr="008D5225">
        <w:rPr>
          <w:rFonts w:ascii="Times New Roman" w:hAnsi="Times New Roman" w:cs="Times New Roman"/>
          <w:b/>
          <w:sz w:val="28"/>
          <w:szCs w:val="28"/>
        </w:rPr>
        <w:t>Suxamethonium</w:t>
      </w:r>
      <w:proofErr w:type="spellEnd"/>
      <w:r w:rsidR="008D5225" w:rsidRPr="008D5225">
        <w:rPr>
          <w:rFonts w:ascii="Times New Roman" w:hAnsi="Times New Roman" w:cs="Times New Roman"/>
          <w:b/>
          <w:sz w:val="28"/>
          <w:szCs w:val="28"/>
        </w:rPr>
        <w:t xml:space="preserve">), </w:t>
      </w:r>
      <w:proofErr w:type="spellStart"/>
      <w:r w:rsidR="008D5225" w:rsidRPr="008D5225">
        <w:rPr>
          <w:rFonts w:ascii="Times New Roman" w:hAnsi="Times New Roman" w:cs="Times New Roman"/>
          <w:b/>
          <w:sz w:val="28"/>
          <w:szCs w:val="28"/>
        </w:rPr>
        <w:t>Пропофол</w:t>
      </w:r>
      <w:proofErr w:type="spellEnd"/>
      <w:r w:rsidR="008D5225" w:rsidRPr="008D522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8D5225" w:rsidRPr="008D5225">
        <w:rPr>
          <w:rFonts w:ascii="Times New Roman" w:hAnsi="Times New Roman" w:cs="Times New Roman"/>
          <w:b/>
          <w:sz w:val="28"/>
          <w:szCs w:val="28"/>
        </w:rPr>
        <w:t>Propofol</w:t>
      </w:r>
      <w:proofErr w:type="spellEnd"/>
      <w:r w:rsidR="008D5225" w:rsidRPr="008D5225">
        <w:rPr>
          <w:rFonts w:ascii="Times New Roman" w:hAnsi="Times New Roman" w:cs="Times New Roman"/>
          <w:b/>
          <w:sz w:val="28"/>
          <w:szCs w:val="28"/>
        </w:rPr>
        <w:t xml:space="preserve">), </w:t>
      </w:r>
      <w:proofErr w:type="spellStart"/>
      <w:r w:rsidR="008D5225" w:rsidRPr="008D5225">
        <w:rPr>
          <w:rFonts w:ascii="Times New Roman" w:hAnsi="Times New Roman" w:cs="Times New Roman"/>
          <w:b/>
          <w:sz w:val="28"/>
          <w:szCs w:val="28"/>
        </w:rPr>
        <w:t>Клонідін</w:t>
      </w:r>
      <w:proofErr w:type="spellEnd"/>
      <w:r w:rsidR="008D5225" w:rsidRPr="008D522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8D5225" w:rsidRPr="008D5225">
        <w:rPr>
          <w:rFonts w:ascii="Times New Roman" w:hAnsi="Times New Roman" w:cs="Times New Roman"/>
          <w:b/>
          <w:sz w:val="28"/>
          <w:szCs w:val="28"/>
        </w:rPr>
        <w:t>Clonidine</w:t>
      </w:r>
      <w:proofErr w:type="spellEnd"/>
      <w:r w:rsidR="008D5225" w:rsidRPr="008D5225">
        <w:rPr>
          <w:rFonts w:ascii="Times New Roman" w:hAnsi="Times New Roman" w:cs="Times New Roman"/>
          <w:b/>
          <w:sz w:val="28"/>
          <w:szCs w:val="28"/>
        </w:rPr>
        <w:t xml:space="preserve">), </w:t>
      </w:r>
      <w:proofErr w:type="spellStart"/>
      <w:r w:rsidR="008D5225" w:rsidRPr="008D5225">
        <w:rPr>
          <w:rFonts w:ascii="Times New Roman" w:hAnsi="Times New Roman" w:cs="Times New Roman"/>
          <w:b/>
          <w:sz w:val="28"/>
          <w:szCs w:val="28"/>
        </w:rPr>
        <w:t>Севоран</w:t>
      </w:r>
      <w:proofErr w:type="spellEnd"/>
      <w:r w:rsidR="008D5225" w:rsidRPr="008D522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8D5225" w:rsidRPr="008D5225">
        <w:rPr>
          <w:rFonts w:ascii="Times New Roman" w:hAnsi="Times New Roman" w:cs="Times New Roman"/>
          <w:b/>
          <w:sz w:val="28"/>
          <w:szCs w:val="28"/>
        </w:rPr>
        <w:t>Sevofluran</w:t>
      </w:r>
      <w:proofErr w:type="spellEnd"/>
      <w:r w:rsidR="008D5225" w:rsidRPr="008D5225">
        <w:rPr>
          <w:rFonts w:ascii="Times New Roman" w:hAnsi="Times New Roman" w:cs="Times New Roman"/>
          <w:b/>
          <w:sz w:val="28"/>
          <w:szCs w:val="28"/>
        </w:rPr>
        <w:t>))</w:t>
      </w:r>
      <w:r w:rsidR="008D522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2"/>
        <w:gridCol w:w="1842"/>
        <w:gridCol w:w="1559"/>
        <w:gridCol w:w="1843"/>
        <w:gridCol w:w="2375"/>
      </w:tblGrid>
      <w:tr w:rsidR="00D96962" w:rsidTr="00FB4730">
        <w:trPr>
          <w:trHeight w:val="135"/>
        </w:trPr>
        <w:tc>
          <w:tcPr>
            <w:tcW w:w="1952" w:type="dxa"/>
            <w:vMerge w:val="restart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Найменування предмета закупівлі із зазначенням коду</w:t>
            </w:r>
          </w:p>
        </w:tc>
        <w:tc>
          <w:tcPr>
            <w:tcW w:w="1842" w:type="dxa"/>
            <w:vMerge w:val="restart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Вид та ідентифікатор процедури закупівлі</w:t>
            </w:r>
          </w:p>
        </w:tc>
        <w:tc>
          <w:tcPr>
            <w:tcW w:w="1559" w:type="dxa"/>
            <w:vMerge w:val="restart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  <w:r w:rsidR="0046018C">
              <w:rPr>
                <w:rFonts w:ascii="Times New Roman" w:hAnsi="Times New Roman" w:cs="Times New Roman"/>
                <w:sz w:val="24"/>
                <w:szCs w:val="24"/>
              </w:rPr>
              <w:t>, грн.</w:t>
            </w:r>
          </w:p>
        </w:tc>
        <w:tc>
          <w:tcPr>
            <w:tcW w:w="4218" w:type="dxa"/>
            <w:gridSpan w:val="2"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Обґрунтування</w:t>
            </w:r>
          </w:p>
        </w:tc>
      </w:tr>
      <w:tr w:rsidR="00322884" w:rsidTr="00FB4730">
        <w:trPr>
          <w:trHeight w:val="135"/>
        </w:trPr>
        <w:tc>
          <w:tcPr>
            <w:tcW w:w="1952" w:type="dxa"/>
            <w:vMerge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технічних та якісних характеристик предмета закупівлі</w:t>
            </w:r>
          </w:p>
        </w:tc>
        <w:tc>
          <w:tcPr>
            <w:tcW w:w="2375" w:type="dxa"/>
          </w:tcPr>
          <w:p w:rsid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0D6208" w:rsidRDefault="000D6208" w:rsidP="000D6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208">
              <w:rPr>
                <w:rFonts w:ascii="Times New Roman" w:hAnsi="Times New Roman" w:cs="Times New Roman"/>
                <w:sz w:val="24"/>
                <w:szCs w:val="24"/>
              </w:rPr>
              <w:t>очікуваної вартості предмета закупівлі</w:t>
            </w:r>
          </w:p>
        </w:tc>
      </w:tr>
      <w:tr w:rsidR="00322884" w:rsidTr="00FB4730">
        <w:tc>
          <w:tcPr>
            <w:tcW w:w="1952" w:type="dxa"/>
          </w:tcPr>
          <w:p w:rsidR="008D5225" w:rsidRDefault="008D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225">
              <w:rPr>
                <w:rFonts w:ascii="Times New Roman" w:hAnsi="Times New Roman" w:cs="Times New Roman"/>
                <w:sz w:val="24"/>
                <w:szCs w:val="24"/>
              </w:rPr>
              <w:t>Фармацевтична продукція (</w:t>
            </w:r>
            <w:proofErr w:type="spellStart"/>
            <w:r w:rsidRPr="008D5225">
              <w:rPr>
                <w:rFonts w:ascii="Times New Roman" w:hAnsi="Times New Roman" w:cs="Times New Roman"/>
                <w:sz w:val="24"/>
                <w:szCs w:val="24"/>
              </w:rPr>
              <w:t>Суксаметоній</w:t>
            </w:r>
            <w:proofErr w:type="spellEnd"/>
            <w:r w:rsidRPr="008D52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D5225">
              <w:rPr>
                <w:rFonts w:ascii="Times New Roman" w:hAnsi="Times New Roman" w:cs="Times New Roman"/>
                <w:sz w:val="24"/>
                <w:szCs w:val="24"/>
              </w:rPr>
              <w:t>Suxamethonium</w:t>
            </w:r>
            <w:proofErr w:type="spellEnd"/>
            <w:r w:rsidRPr="008D522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8D5225">
              <w:rPr>
                <w:rFonts w:ascii="Times New Roman" w:hAnsi="Times New Roman" w:cs="Times New Roman"/>
                <w:sz w:val="24"/>
                <w:szCs w:val="24"/>
              </w:rPr>
              <w:t>Пропофол</w:t>
            </w:r>
            <w:proofErr w:type="spellEnd"/>
            <w:r w:rsidRPr="008D52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D5225">
              <w:rPr>
                <w:rFonts w:ascii="Times New Roman" w:hAnsi="Times New Roman" w:cs="Times New Roman"/>
                <w:sz w:val="24"/>
                <w:szCs w:val="24"/>
              </w:rPr>
              <w:t>Propofol</w:t>
            </w:r>
            <w:proofErr w:type="spellEnd"/>
            <w:r w:rsidRPr="008D522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8D5225">
              <w:rPr>
                <w:rFonts w:ascii="Times New Roman" w:hAnsi="Times New Roman" w:cs="Times New Roman"/>
                <w:sz w:val="24"/>
                <w:szCs w:val="24"/>
              </w:rPr>
              <w:t>Клонідін</w:t>
            </w:r>
            <w:proofErr w:type="spellEnd"/>
            <w:r w:rsidRPr="008D52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D5225">
              <w:rPr>
                <w:rFonts w:ascii="Times New Roman" w:hAnsi="Times New Roman" w:cs="Times New Roman"/>
                <w:sz w:val="24"/>
                <w:szCs w:val="24"/>
              </w:rPr>
              <w:t>Clonidine</w:t>
            </w:r>
            <w:proofErr w:type="spellEnd"/>
            <w:r w:rsidRPr="008D5225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8D5225">
              <w:rPr>
                <w:rFonts w:ascii="Times New Roman" w:hAnsi="Times New Roman" w:cs="Times New Roman"/>
                <w:sz w:val="24"/>
                <w:szCs w:val="24"/>
              </w:rPr>
              <w:t>Севоран</w:t>
            </w:r>
            <w:proofErr w:type="spellEnd"/>
            <w:r w:rsidRPr="008D52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D5225">
              <w:rPr>
                <w:rFonts w:ascii="Times New Roman" w:hAnsi="Times New Roman" w:cs="Times New Roman"/>
                <w:sz w:val="24"/>
                <w:szCs w:val="24"/>
              </w:rPr>
              <w:t>Sevofluran</w:t>
            </w:r>
            <w:proofErr w:type="spellEnd"/>
            <w:r w:rsidRPr="008D5225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  <w:p w:rsidR="00FE4448" w:rsidRDefault="00FE4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448">
              <w:rPr>
                <w:rFonts w:ascii="Times New Roman" w:hAnsi="Times New Roman" w:cs="Times New Roman"/>
                <w:sz w:val="24"/>
                <w:szCs w:val="24"/>
              </w:rPr>
              <w:t xml:space="preserve">ДК 021:2015: </w:t>
            </w:r>
            <w:r w:rsidR="00FB4730" w:rsidRPr="00FB4730">
              <w:rPr>
                <w:rFonts w:ascii="Times New Roman" w:hAnsi="Times New Roman" w:cs="Times New Roman"/>
                <w:sz w:val="24"/>
                <w:szCs w:val="24"/>
              </w:rPr>
              <w:t>33600000-6 Фармацевтична продукція</w:t>
            </w:r>
          </w:p>
          <w:p w:rsidR="00FB4730" w:rsidRPr="0046018C" w:rsidRDefault="00FB4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D6208" w:rsidRPr="0046018C" w:rsidRDefault="00460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18C">
              <w:rPr>
                <w:rFonts w:ascii="Times New Roman" w:hAnsi="Times New Roman" w:cs="Times New Roman"/>
                <w:sz w:val="24"/>
                <w:szCs w:val="24"/>
              </w:rPr>
              <w:t>Відкриті торги</w:t>
            </w:r>
          </w:p>
          <w:p w:rsidR="0046018C" w:rsidRPr="0046018C" w:rsidRDefault="008D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225">
              <w:rPr>
                <w:rFonts w:ascii="Times New Roman" w:hAnsi="Times New Roman" w:cs="Times New Roman"/>
                <w:sz w:val="24"/>
                <w:szCs w:val="24"/>
              </w:rPr>
              <w:t>UA-2021-04-07-000679-a</w:t>
            </w:r>
          </w:p>
        </w:tc>
        <w:tc>
          <w:tcPr>
            <w:tcW w:w="1559" w:type="dxa"/>
          </w:tcPr>
          <w:p w:rsidR="000D6208" w:rsidRPr="0046018C" w:rsidRDefault="008D5225" w:rsidP="00D9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225">
              <w:rPr>
                <w:rFonts w:ascii="Times New Roman" w:hAnsi="Times New Roman" w:cs="Times New Roman"/>
                <w:sz w:val="24"/>
                <w:szCs w:val="24"/>
              </w:rPr>
              <w:t>189 558</w:t>
            </w:r>
            <w:r w:rsidR="0046018C" w:rsidRPr="0046018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0D6208" w:rsidRPr="0046018C" w:rsidRDefault="008D5225" w:rsidP="00D9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225">
              <w:rPr>
                <w:rFonts w:ascii="Times New Roman" w:hAnsi="Times New Roman" w:cs="Times New Roman"/>
                <w:sz w:val="24"/>
                <w:szCs w:val="24"/>
              </w:rPr>
              <w:t>Якісні та технічні характеристики обумовлені вимогами до послуг у відповідності до стандартів якості та інших нормативних документів (протоколів, стандартів, тощо), затверджених МОЗ України та з використанням методів діагностики і лікування, які дозволені до застосування в Україні.</w:t>
            </w:r>
          </w:p>
        </w:tc>
        <w:tc>
          <w:tcPr>
            <w:tcW w:w="2375" w:type="dxa"/>
          </w:tcPr>
          <w:p w:rsidR="00322884" w:rsidRPr="00961A48" w:rsidRDefault="00961A48" w:rsidP="00FB4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Розрахунок очікуваної вартості закупівлі здійснено на підставі </w:t>
            </w:r>
            <w:r w:rsidR="00FB4730">
              <w:rPr>
                <w:rFonts w:ascii="Times New Roman" w:hAnsi="Times New Roman" w:cs="Times New Roman"/>
                <w:sz w:val="24"/>
                <w:szCs w:val="24"/>
              </w:rPr>
              <w:t xml:space="preserve">реєстру оптово-відпускних цін на лікарські засоби з урахуванням ч. 1 Постанови КМУ № 955 від 17.10.2008 р. </w:t>
            </w:r>
            <w:r w:rsidR="00FB4730" w:rsidRPr="00FB4730">
              <w:rPr>
                <w:rFonts w:ascii="Times New Roman" w:hAnsi="Times New Roman" w:cs="Times New Roman"/>
                <w:sz w:val="24"/>
                <w:szCs w:val="24"/>
              </w:rPr>
              <w:t>Про заходи щодо стабілізації цін на лікарські засоби</w:t>
            </w:r>
            <w:r w:rsidR="00FB4730">
              <w:rPr>
                <w:rFonts w:ascii="Times New Roman" w:hAnsi="Times New Roman" w:cs="Times New Roman"/>
                <w:sz w:val="24"/>
                <w:szCs w:val="24"/>
              </w:rPr>
              <w:t xml:space="preserve"> (щодо </w:t>
            </w:r>
            <w:r w:rsidR="00FB4730" w:rsidRPr="00FB4730">
              <w:rPr>
                <w:rFonts w:ascii="Times New Roman" w:hAnsi="Times New Roman" w:cs="Times New Roman"/>
                <w:sz w:val="24"/>
                <w:szCs w:val="24"/>
              </w:rPr>
              <w:t>граничн</w:t>
            </w:r>
            <w:r w:rsidR="00FB4730">
              <w:rPr>
                <w:rFonts w:ascii="Times New Roman" w:hAnsi="Times New Roman" w:cs="Times New Roman"/>
                <w:sz w:val="24"/>
                <w:szCs w:val="24"/>
              </w:rPr>
              <w:t>их постачальницько-збутових</w:t>
            </w:r>
            <w:r w:rsidR="00FB4730" w:rsidRPr="00FB4730">
              <w:rPr>
                <w:rFonts w:ascii="Times New Roman" w:hAnsi="Times New Roman" w:cs="Times New Roman"/>
                <w:sz w:val="24"/>
                <w:szCs w:val="24"/>
              </w:rPr>
              <w:t xml:space="preserve"> надбав</w:t>
            </w:r>
            <w:r w:rsidR="00FB4730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FB4730" w:rsidRPr="00FB4730">
              <w:rPr>
                <w:rFonts w:ascii="Times New Roman" w:hAnsi="Times New Roman" w:cs="Times New Roman"/>
                <w:sz w:val="24"/>
                <w:szCs w:val="24"/>
              </w:rPr>
              <w:t xml:space="preserve"> не вище ніж 10 відсотків, що нараховуються до оптово-відпускної ціни з урахуванням</w:t>
            </w:r>
            <w:r w:rsidR="00FB4730">
              <w:rPr>
                <w:rFonts w:ascii="Times New Roman" w:hAnsi="Times New Roman" w:cs="Times New Roman"/>
                <w:sz w:val="24"/>
                <w:szCs w:val="24"/>
              </w:rPr>
              <w:t xml:space="preserve"> податків та зборів).</w:t>
            </w:r>
          </w:p>
          <w:p w:rsidR="00D96962" w:rsidRDefault="00D96962" w:rsidP="00F0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962" w:rsidRDefault="00D96962" w:rsidP="00F0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208" w:rsidRPr="0046018C" w:rsidRDefault="000D6208" w:rsidP="00F04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691" w:rsidRDefault="00990691"/>
    <w:sectPr w:rsidR="00990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C7991"/>
    <w:multiLevelType w:val="hybridMultilevel"/>
    <w:tmpl w:val="2B220C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10"/>
    <w:rsid w:val="000D6208"/>
    <w:rsid w:val="001D5FEE"/>
    <w:rsid w:val="001F1DFB"/>
    <w:rsid w:val="002A0655"/>
    <w:rsid w:val="002F5B2C"/>
    <w:rsid w:val="00322884"/>
    <w:rsid w:val="00327C5E"/>
    <w:rsid w:val="0035557B"/>
    <w:rsid w:val="0046018C"/>
    <w:rsid w:val="005A6442"/>
    <w:rsid w:val="006E2060"/>
    <w:rsid w:val="007B7593"/>
    <w:rsid w:val="008D5225"/>
    <w:rsid w:val="00961A48"/>
    <w:rsid w:val="00990691"/>
    <w:rsid w:val="00AA2775"/>
    <w:rsid w:val="00D95155"/>
    <w:rsid w:val="00D96962"/>
    <w:rsid w:val="00E17110"/>
    <w:rsid w:val="00F04035"/>
    <w:rsid w:val="00FB4730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775"/>
    <w:pPr>
      <w:spacing w:after="0" w:line="240" w:lineRule="auto"/>
    </w:pPr>
  </w:style>
  <w:style w:type="table" w:styleId="a4">
    <w:name w:val="Table Grid"/>
    <w:basedOn w:val="a1"/>
    <w:uiPriority w:val="59"/>
    <w:rsid w:val="000D6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61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775"/>
    <w:pPr>
      <w:spacing w:after="0" w:line="240" w:lineRule="auto"/>
    </w:pPr>
  </w:style>
  <w:style w:type="table" w:styleId="a4">
    <w:name w:val="Table Grid"/>
    <w:basedOn w:val="a1"/>
    <w:uiPriority w:val="59"/>
    <w:rsid w:val="000D62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61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891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nachmed</dc:creator>
  <cp:lastModifiedBy>nachmed</cp:lastModifiedBy>
  <cp:revision>3</cp:revision>
  <dcterms:created xsi:type="dcterms:W3CDTF">2021-04-08T07:15:00Z</dcterms:created>
  <dcterms:modified xsi:type="dcterms:W3CDTF">2021-04-08T07:17:00Z</dcterms:modified>
</cp:coreProperties>
</file>